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Tr="00886EE4">
        <w:trPr>
          <w:trHeight w:val="1611"/>
        </w:trPr>
        <w:tc>
          <w:tcPr>
            <w:tcW w:w="6768" w:type="dxa"/>
            <w:vAlign w:val="center"/>
          </w:tcPr>
          <w:p w:rsidR="00BF2E97" w:rsidRPr="00E3062C" w:rsidRDefault="00BF2E97" w:rsidP="00886EE4">
            <w:pPr>
              <w:jc w:val="both"/>
              <w:rPr>
                <w:b/>
                <w:sz w:val="20"/>
                <w:szCs w:val="20"/>
              </w:rPr>
            </w:pPr>
            <w:r w:rsidRPr="00E3062C">
              <w:rPr>
                <w:b/>
                <w:bCs/>
                <w:sz w:val="20"/>
                <w:szCs w:val="20"/>
              </w:rPr>
              <w:br w:type="page"/>
              <w:t xml:space="preserve">                              </w:t>
            </w:r>
            <w:r w:rsidRPr="00E3062C">
              <w:rPr>
                <w:b/>
                <w:sz w:val="20"/>
                <w:szCs w:val="20"/>
              </w:rPr>
              <w:t>R  O  M  Â  N  I  A</w:t>
            </w:r>
          </w:p>
          <w:p w:rsidR="00BF2E97" w:rsidRPr="00E3062C" w:rsidRDefault="00BF2E97" w:rsidP="00886EE4">
            <w:pPr>
              <w:tabs>
                <w:tab w:val="left" w:pos="2160"/>
              </w:tabs>
              <w:jc w:val="both"/>
              <w:rPr>
                <w:b/>
                <w:sz w:val="20"/>
                <w:szCs w:val="20"/>
              </w:rPr>
            </w:pPr>
            <w:r w:rsidRPr="00E3062C">
              <w:rPr>
                <w:b/>
                <w:sz w:val="20"/>
                <w:szCs w:val="20"/>
              </w:rPr>
              <w:t xml:space="preserve">          MINISTERUL AFACERILOR INTERNE</w:t>
            </w:r>
          </w:p>
          <w:p w:rsidR="00BF2E97" w:rsidRPr="00E3062C" w:rsidRDefault="00BF2E97" w:rsidP="00886EE4">
            <w:pPr>
              <w:tabs>
                <w:tab w:val="left" w:pos="1620"/>
              </w:tabs>
              <w:jc w:val="both"/>
              <w:rPr>
                <w:b/>
                <w:sz w:val="20"/>
                <w:szCs w:val="20"/>
              </w:rPr>
            </w:pPr>
            <w:r w:rsidRPr="00E3062C">
              <w:rPr>
                <w:b/>
                <w:sz w:val="20"/>
                <w:szCs w:val="20"/>
              </w:rPr>
              <w:t>INSPECTORATUL GENERAL AL POLIŢIEI ROMÂNE</w:t>
            </w:r>
          </w:p>
          <w:p w:rsidR="00BF2E97" w:rsidRPr="00E3062C" w:rsidRDefault="00BF2E97" w:rsidP="00886EE4">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E3062C" w:rsidRDefault="00BF2E97" w:rsidP="00886EE4">
            <w:pPr>
              <w:pStyle w:val="Normal10pt"/>
              <w:ind w:left="426"/>
              <w:jc w:val="both"/>
            </w:pPr>
            <w:r w:rsidRPr="00E3062C">
              <w:t xml:space="preserve">INSPECTORATUL DE POLIŢIE JUDEŢEAN </w:t>
            </w:r>
            <w:r>
              <w:t>DOLJ</w:t>
            </w:r>
          </w:p>
          <w:p w:rsidR="00BF2E97" w:rsidRPr="00E3062C" w:rsidRDefault="00BF2E97" w:rsidP="001A1A70">
            <w:pPr>
              <w:pStyle w:val="Normal10pt"/>
              <w:jc w:val="both"/>
              <w:rPr>
                <w:shadow/>
              </w:rPr>
            </w:pPr>
            <w:r w:rsidRPr="00E3062C">
              <w:t xml:space="preserve">           </w:t>
            </w:r>
            <w:r w:rsidR="001730C9">
              <w:t xml:space="preserve">          </w:t>
            </w:r>
            <w:r w:rsidRPr="00E3062C">
              <w:t xml:space="preserve">C O M I S I A   DE   C O N C U R S            </w:t>
            </w:r>
          </w:p>
        </w:tc>
        <w:tc>
          <w:tcPr>
            <w:tcW w:w="4230" w:type="dxa"/>
            <w:vAlign w:val="center"/>
          </w:tcPr>
          <w:p w:rsidR="00BF2E97" w:rsidRPr="00E3062C" w:rsidRDefault="00BF2E97" w:rsidP="00886EE4">
            <w:pPr>
              <w:jc w:val="both"/>
              <w:rPr>
                <w:b/>
                <w:sz w:val="20"/>
                <w:szCs w:val="20"/>
              </w:rPr>
            </w:pPr>
          </w:p>
          <w:p w:rsidR="00BF2E97" w:rsidRPr="00E3062C" w:rsidRDefault="00BF2E97" w:rsidP="00886EE4">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BF2E97" w:rsidRPr="00E3062C" w:rsidRDefault="00BF2E97" w:rsidP="00886EE4">
            <w:pPr>
              <w:jc w:val="both"/>
              <w:rPr>
                <w:b/>
                <w:sz w:val="20"/>
                <w:szCs w:val="20"/>
              </w:rPr>
            </w:pPr>
            <w:r w:rsidRPr="00E3062C">
              <w:rPr>
                <w:b/>
                <w:sz w:val="20"/>
                <w:szCs w:val="20"/>
              </w:rPr>
              <w:t xml:space="preserve">                </w:t>
            </w:r>
            <w:r>
              <w:rPr>
                <w:b/>
                <w:sz w:val="20"/>
                <w:szCs w:val="20"/>
              </w:rPr>
              <w:t xml:space="preserve"> </w:t>
            </w: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C24B7A" w:rsidRDefault="00BF2E97" w:rsidP="00C24B7A">
            <w:pPr>
              <w:pStyle w:val="NoSpacing"/>
              <w:ind w:left="1152" w:hanging="1152"/>
              <w:rPr>
                <w:b/>
                <w:sz w:val="20"/>
                <w:szCs w:val="20"/>
                <w:lang w:val="fr-FR"/>
              </w:rPr>
            </w:pPr>
            <w:r w:rsidRPr="00E3062C">
              <w:rPr>
                <w:b/>
                <w:sz w:val="20"/>
                <w:szCs w:val="20"/>
                <w:lang w:val="fr-FR"/>
              </w:rPr>
              <w:t xml:space="preserve">         </w:t>
            </w:r>
            <w:r w:rsidR="001A683D">
              <w:rPr>
                <w:b/>
                <w:sz w:val="20"/>
                <w:szCs w:val="20"/>
                <w:lang w:val="fr-FR"/>
              </w:rPr>
              <w:t xml:space="preserve">    </w:t>
            </w:r>
            <w:r w:rsidRPr="00E3062C">
              <w:rPr>
                <w:b/>
                <w:sz w:val="20"/>
                <w:szCs w:val="20"/>
                <w:lang w:val="fr-FR"/>
              </w:rPr>
              <w:t>Nr.</w:t>
            </w:r>
            <w:r w:rsidR="006C3374">
              <w:rPr>
                <w:b/>
                <w:sz w:val="20"/>
                <w:szCs w:val="20"/>
                <w:lang w:val="fr-FR"/>
              </w:rPr>
              <w:t> </w:t>
            </w:r>
            <w:r w:rsidR="000A3375">
              <w:rPr>
                <w:b/>
                <w:sz w:val="20"/>
                <w:szCs w:val="20"/>
                <w:lang w:val="fr-FR"/>
              </w:rPr>
              <w:t>118.914</w:t>
            </w:r>
            <w:r w:rsidR="001A683D">
              <w:rPr>
                <w:b/>
                <w:sz w:val="20"/>
                <w:szCs w:val="20"/>
                <w:lang w:val="fr-FR"/>
              </w:rPr>
              <w:t xml:space="preserve">/ </w:t>
            </w:r>
            <w:r w:rsidR="000A3375">
              <w:rPr>
                <w:b/>
                <w:sz w:val="20"/>
                <w:szCs w:val="20"/>
                <w:lang w:val="fr-FR"/>
              </w:rPr>
              <w:t>02.10.2023</w:t>
            </w:r>
          </w:p>
          <w:p w:rsidR="00BF2E97" w:rsidRPr="00E3062C" w:rsidRDefault="00C24B7A" w:rsidP="00C24B7A">
            <w:pPr>
              <w:pStyle w:val="NoSpacing"/>
              <w:ind w:left="1152" w:hanging="1152"/>
              <w:rPr>
                <w:sz w:val="20"/>
                <w:szCs w:val="20"/>
                <w:lang w:val="fr-FR"/>
              </w:rPr>
            </w:pPr>
            <w:r>
              <w:rPr>
                <w:b/>
                <w:sz w:val="20"/>
                <w:szCs w:val="20"/>
                <w:lang w:val="fr-FR"/>
              </w:rPr>
              <w:t xml:space="preserve">                   </w:t>
            </w:r>
            <w:r w:rsidR="008D0A23">
              <w:rPr>
                <w:b/>
                <w:sz w:val="20"/>
                <w:szCs w:val="20"/>
                <w:lang w:val="fr-FR"/>
              </w:rPr>
              <w:t xml:space="preserve">   </w:t>
            </w:r>
            <w:r w:rsidR="007E3E6E">
              <w:rPr>
                <w:b/>
                <w:sz w:val="20"/>
                <w:szCs w:val="20"/>
                <w:lang w:val="pt-PT"/>
              </w:rPr>
              <w:t xml:space="preserve"> </w:t>
            </w:r>
            <w:r w:rsidR="00BF2E97" w:rsidRPr="00E3062C">
              <w:rPr>
                <w:b/>
                <w:sz w:val="20"/>
                <w:szCs w:val="20"/>
                <w:lang w:val="pt-PT"/>
              </w:rPr>
              <w:t>Ex. unic</w:t>
            </w:r>
          </w:p>
        </w:tc>
      </w:tr>
    </w:tbl>
    <w:p w:rsidR="00BF2E97" w:rsidRDefault="00BF2E97" w:rsidP="00BF2E97">
      <w:pPr>
        <w:jc w:val="both"/>
        <w:rPr>
          <w:b/>
          <w:sz w:val="28"/>
          <w:szCs w:val="28"/>
        </w:rPr>
      </w:pPr>
      <w:r>
        <w:rPr>
          <w:b/>
          <w:sz w:val="28"/>
          <w:szCs w:val="28"/>
        </w:rPr>
        <w:tab/>
      </w:r>
      <w:r>
        <w:rPr>
          <w:b/>
          <w:sz w:val="28"/>
          <w:szCs w:val="28"/>
        </w:rPr>
        <w:tab/>
      </w:r>
      <w:r>
        <w:rPr>
          <w:b/>
          <w:sz w:val="28"/>
          <w:szCs w:val="28"/>
        </w:rPr>
        <w:tab/>
      </w:r>
      <w:r>
        <w:rPr>
          <w:b/>
          <w:sz w:val="28"/>
          <w:szCs w:val="28"/>
        </w:rPr>
        <w:tab/>
      </w:r>
    </w:p>
    <w:p w:rsidR="00BF2E97" w:rsidRPr="00D12BAF" w:rsidRDefault="00BF2E97" w:rsidP="00BF2E97">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BF2E97" w:rsidRPr="00D12BAF" w:rsidRDefault="00BF2E97" w:rsidP="00BF2E97">
      <w:pPr>
        <w:jc w:val="both"/>
        <w:rPr>
          <w:b/>
          <w:i/>
          <w:sz w:val="28"/>
          <w:szCs w:val="28"/>
          <w:lang w:val="es-ES_tradnl"/>
        </w:rPr>
      </w:pPr>
      <w:r w:rsidRPr="00D12BAF">
        <w:rPr>
          <w:b/>
          <w:i/>
          <w:sz w:val="28"/>
          <w:szCs w:val="28"/>
        </w:rPr>
        <w:t xml:space="preserve">                                                                       </w:t>
      </w:r>
      <w:r w:rsidR="001A1A70" w:rsidRPr="00D12BAF">
        <w:rPr>
          <w:b/>
          <w:i/>
          <w:sz w:val="28"/>
          <w:szCs w:val="28"/>
        </w:rPr>
        <w:t xml:space="preserve"> </w:t>
      </w:r>
      <w:r w:rsidRPr="00D12BAF">
        <w:rPr>
          <w:b/>
          <w:i/>
          <w:sz w:val="28"/>
          <w:szCs w:val="28"/>
        </w:rPr>
        <w:t xml:space="preserve"> </w:t>
      </w:r>
      <w:r w:rsidR="00C17586">
        <w:rPr>
          <w:b/>
          <w:i/>
          <w:sz w:val="28"/>
          <w:szCs w:val="28"/>
        </w:rPr>
        <w:t xml:space="preserve">     </w:t>
      </w:r>
      <w:r w:rsidRPr="00D12BAF">
        <w:rPr>
          <w:b/>
          <w:i/>
          <w:sz w:val="28"/>
          <w:szCs w:val="28"/>
        </w:rPr>
        <w:t xml:space="preserve"> postarea pe inter</w:t>
      </w:r>
      <w:r w:rsidR="001A1A70" w:rsidRPr="00D12BAF">
        <w:rPr>
          <w:b/>
          <w:i/>
          <w:sz w:val="28"/>
          <w:szCs w:val="28"/>
        </w:rPr>
        <w:t>net</w:t>
      </w:r>
    </w:p>
    <w:p w:rsidR="00AA0420" w:rsidRPr="00BC430A" w:rsidRDefault="00BF2E97" w:rsidP="00AA0420">
      <w:pPr>
        <w:pStyle w:val="BodyTextIndent2"/>
        <w:spacing w:after="0" w:line="240" w:lineRule="auto"/>
        <w:jc w:val="center"/>
        <w:rPr>
          <w:b/>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00C17586">
        <w:rPr>
          <w:b/>
          <w:i/>
          <w:sz w:val="28"/>
          <w:szCs w:val="28"/>
          <w:lang w:val="es-ES_tradnl"/>
        </w:rPr>
        <w:t xml:space="preserve">       </w:t>
      </w:r>
      <w:r w:rsidRPr="00D12BAF">
        <w:rPr>
          <w:b/>
          <w:sz w:val="28"/>
          <w:szCs w:val="28"/>
        </w:rPr>
        <w:t xml:space="preserve"> </w:t>
      </w:r>
      <w:r w:rsidR="00505828">
        <w:rPr>
          <w:b/>
          <w:sz w:val="28"/>
          <w:szCs w:val="28"/>
        </w:rPr>
        <w:t>Pt</w:t>
      </w:r>
      <w:r w:rsidR="00AA0420">
        <w:t>.</w:t>
      </w:r>
      <w:r w:rsidR="00AA0420" w:rsidRPr="00BC430A">
        <w:rPr>
          <w:b/>
        </w:rPr>
        <w:t>ŞEFUL INSPECTORATULUI</w:t>
      </w:r>
      <w:r w:rsidR="00AA0420">
        <w:rPr>
          <w:b/>
        </w:rPr>
        <w:t>,</w:t>
      </w:r>
    </w:p>
    <w:p w:rsidR="00505828" w:rsidRPr="00ED77CD" w:rsidRDefault="00505828" w:rsidP="006604DF">
      <w:pPr>
        <w:pStyle w:val="BodyTextIndent2"/>
        <w:spacing w:after="0" w:line="240" w:lineRule="auto"/>
        <w:ind w:left="3240" w:firstLine="360"/>
        <w:rPr>
          <w:b/>
          <w:i/>
        </w:rPr>
      </w:pPr>
    </w:p>
    <w:p w:rsidR="00061617" w:rsidRPr="00911E70" w:rsidRDefault="00911E70" w:rsidP="00650191">
      <w:pPr>
        <w:tabs>
          <w:tab w:val="left" w:pos="720"/>
          <w:tab w:val="left" w:pos="1440"/>
          <w:tab w:val="left" w:pos="2160"/>
          <w:tab w:val="left" w:pos="2880"/>
          <w:tab w:val="left" w:pos="3600"/>
          <w:tab w:val="left" w:pos="5715"/>
        </w:tabs>
        <w:jc w:val="both"/>
        <w:rPr>
          <w:b/>
          <w:szCs w:val="20"/>
          <w:lang w:val="en-US"/>
        </w:rPr>
      </w:pPr>
      <w:r>
        <w:rPr>
          <w:b/>
          <w:i/>
        </w:rPr>
        <w:t xml:space="preserve">      </w:t>
      </w:r>
      <w:r w:rsidR="00650191">
        <w:rPr>
          <w:b/>
          <w:i/>
        </w:rPr>
        <w:t xml:space="preserve"> </w:t>
      </w:r>
    </w:p>
    <w:p w:rsidR="004C5045" w:rsidRPr="00D12BAF" w:rsidRDefault="00BF2E97" w:rsidP="004C5045">
      <w:pPr>
        <w:jc w:val="both"/>
        <w:rPr>
          <w:b/>
          <w:sz w:val="32"/>
          <w:szCs w:val="32"/>
          <w:lang w:val="en-US"/>
        </w:rPr>
      </w:pPr>
      <w:r>
        <w:rPr>
          <w:b/>
          <w:lang w:val="en-US"/>
        </w:rPr>
        <w:t xml:space="preserve">                 </w:t>
      </w:r>
      <w:r w:rsidR="004C5045" w:rsidRPr="00D12BAF">
        <w:rPr>
          <w:b/>
          <w:sz w:val="32"/>
          <w:szCs w:val="32"/>
          <w:lang w:val="en-US"/>
        </w:rPr>
        <w:t>APROB</w:t>
      </w:r>
      <w:r w:rsidR="00ED77CD">
        <w:rPr>
          <w:b/>
          <w:sz w:val="32"/>
          <w:szCs w:val="32"/>
          <w:lang w:val="en-US"/>
        </w:rPr>
        <w:t>,</w:t>
      </w:r>
    </w:p>
    <w:p w:rsidR="004C5045" w:rsidRPr="00ED77CD" w:rsidRDefault="004C5045" w:rsidP="004C5045">
      <w:pPr>
        <w:jc w:val="both"/>
        <w:rPr>
          <w:b/>
          <w:lang w:val="en-US"/>
        </w:rPr>
      </w:pPr>
      <w:r w:rsidRPr="00D12BAF">
        <w:rPr>
          <w:b/>
          <w:sz w:val="28"/>
          <w:szCs w:val="28"/>
          <w:lang w:val="en-US"/>
        </w:rPr>
        <w:t xml:space="preserve">   </w:t>
      </w:r>
      <w:r w:rsidR="00C17586">
        <w:rPr>
          <w:b/>
          <w:sz w:val="28"/>
          <w:szCs w:val="28"/>
          <w:lang w:val="en-US"/>
        </w:rPr>
        <w:t xml:space="preserve">   </w:t>
      </w:r>
      <w:r w:rsidRPr="00D12BAF">
        <w:rPr>
          <w:b/>
          <w:sz w:val="28"/>
          <w:szCs w:val="28"/>
          <w:lang w:val="en-US"/>
        </w:rPr>
        <w:t xml:space="preserve"> </w:t>
      </w:r>
      <w:proofErr w:type="spellStart"/>
      <w:r w:rsidR="00ED77CD" w:rsidRPr="00ED77CD">
        <w:rPr>
          <w:b/>
          <w:lang w:val="en-US"/>
        </w:rPr>
        <w:t>Conţinutul</w:t>
      </w:r>
      <w:proofErr w:type="spellEnd"/>
      <w:r w:rsidR="00ED77CD" w:rsidRPr="00ED77CD">
        <w:rPr>
          <w:b/>
          <w:lang w:val="en-US"/>
        </w:rPr>
        <w:t xml:space="preserve"> </w:t>
      </w:r>
      <w:proofErr w:type="spellStart"/>
      <w:r w:rsidR="00ED77CD" w:rsidRPr="00ED77CD">
        <w:rPr>
          <w:b/>
          <w:lang w:val="en-US"/>
        </w:rPr>
        <w:t>Anunţ</w:t>
      </w:r>
      <w:r w:rsidRPr="00ED77CD">
        <w:rPr>
          <w:b/>
          <w:lang w:val="en-US"/>
        </w:rPr>
        <w:t>ului</w:t>
      </w:r>
      <w:proofErr w:type="spellEnd"/>
    </w:p>
    <w:p w:rsidR="004C5045" w:rsidRPr="00ED77CD" w:rsidRDefault="00C17586" w:rsidP="004C5045">
      <w:pPr>
        <w:jc w:val="both"/>
        <w:rPr>
          <w:b/>
          <w:lang w:val="en-US"/>
        </w:rPr>
      </w:pPr>
      <w:r>
        <w:rPr>
          <w:b/>
          <w:lang w:val="en-US"/>
        </w:rPr>
        <w:t xml:space="preserve">   </w:t>
      </w:r>
      <w:proofErr w:type="spellStart"/>
      <w:r w:rsidR="00ED77CD" w:rsidRPr="00ED77CD">
        <w:rPr>
          <w:b/>
          <w:lang w:val="en-US"/>
        </w:rPr>
        <w:t>Preş</w:t>
      </w:r>
      <w:r w:rsidR="004C5045" w:rsidRPr="00ED77CD">
        <w:rPr>
          <w:b/>
          <w:lang w:val="en-US"/>
        </w:rPr>
        <w:t>edintele</w:t>
      </w:r>
      <w:proofErr w:type="spellEnd"/>
      <w:r w:rsidR="004C5045" w:rsidRPr="00ED77CD">
        <w:rPr>
          <w:b/>
          <w:lang w:val="en-US"/>
        </w:rPr>
        <w:t xml:space="preserve"> </w:t>
      </w:r>
      <w:proofErr w:type="spellStart"/>
      <w:r w:rsidR="004C5045" w:rsidRPr="00ED77CD">
        <w:rPr>
          <w:b/>
          <w:lang w:val="en-US"/>
        </w:rPr>
        <w:t>Comisiei</w:t>
      </w:r>
      <w:proofErr w:type="spellEnd"/>
      <w:r w:rsidR="004C5045" w:rsidRPr="00ED77CD">
        <w:rPr>
          <w:b/>
          <w:lang w:val="en-US"/>
        </w:rPr>
        <w:t xml:space="preserve"> de concurs</w:t>
      </w:r>
    </w:p>
    <w:p w:rsidR="00926A70" w:rsidRPr="00ED77CD" w:rsidRDefault="00926A70" w:rsidP="00B02FF3">
      <w:pPr>
        <w:jc w:val="both"/>
        <w:rPr>
          <w:b/>
          <w:i/>
          <w:lang w:val="en-US"/>
        </w:rPr>
      </w:pPr>
    </w:p>
    <w:p w:rsidR="000C2B9D" w:rsidRDefault="000C2B9D" w:rsidP="000C2B9D">
      <w:pPr>
        <w:jc w:val="center"/>
        <w:rPr>
          <w:b/>
          <w:sz w:val="32"/>
          <w:szCs w:val="32"/>
        </w:rPr>
      </w:pPr>
      <w:r w:rsidRPr="000C2B9D">
        <w:rPr>
          <w:b/>
          <w:sz w:val="32"/>
          <w:szCs w:val="32"/>
        </w:rPr>
        <w:t>A  N  U  N  Ţ</w:t>
      </w:r>
    </w:p>
    <w:p w:rsidR="00926A70" w:rsidRPr="000C2B9D" w:rsidRDefault="00926A70" w:rsidP="000C2B9D">
      <w:pPr>
        <w:jc w:val="center"/>
        <w:rPr>
          <w:b/>
          <w:sz w:val="32"/>
          <w:szCs w:val="32"/>
        </w:rPr>
      </w:pPr>
    </w:p>
    <w:p w:rsidR="00926A70" w:rsidRPr="000133C6" w:rsidRDefault="00926A70" w:rsidP="00926A70">
      <w:pPr>
        <w:ind w:firstLine="708"/>
        <w:jc w:val="both"/>
        <w:rPr>
          <w:sz w:val="28"/>
          <w:szCs w:val="28"/>
        </w:rPr>
      </w:pPr>
      <w:r w:rsidRPr="000133C6">
        <w:rPr>
          <w:sz w:val="28"/>
          <w:szCs w:val="28"/>
        </w:rPr>
        <w:t xml:space="preserve">În conformitate cu prevederile art. </w:t>
      </w:r>
      <w:r w:rsidRPr="00926A70">
        <w:rPr>
          <w:color w:val="000000" w:themeColor="text1"/>
          <w:sz w:val="28"/>
          <w:szCs w:val="28"/>
        </w:rPr>
        <w:t>27</w:t>
      </w:r>
      <w:r w:rsidRPr="00926A70">
        <w:rPr>
          <w:color w:val="000000" w:themeColor="text1"/>
          <w:sz w:val="28"/>
          <w:szCs w:val="28"/>
          <w:vertAlign w:val="superscript"/>
        </w:rPr>
        <w:t>33</w:t>
      </w:r>
      <w:r w:rsidRPr="00926A70">
        <w:rPr>
          <w:color w:val="000000" w:themeColor="text1"/>
          <w:sz w:val="28"/>
          <w:szCs w:val="28"/>
        </w:rPr>
        <w:t>, art. 27</w:t>
      </w:r>
      <w:r w:rsidRPr="00926A70">
        <w:rPr>
          <w:color w:val="000000" w:themeColor="text1"/>
          <w:sz w:val="28"/>
          <w:szCs w:val="28"/>
          <w:vertAlign w:val="superscript"/>
        </w:rPr>
        <w:t>35</w:t>
      </w:r>
      <w:r w:rsidRPr="00926A70">
        <w:rPr>
          <w:color w:val="000000" w:themeColor="text1"/>
          <w:sz w:val="28"/>
          <w:szCs w:val="28"/>
        </w:rPr>
        <w:t>, alin.1, lit. a) şi art. 27</w:t>
      </w:r>
      <w:r w:rsidRPr="00926A70">
        <w:rPr>
          <w:color w:val="000000" w:themeColor="text1"/>
          <w:sz w:val="28"/>
          <w:szCs w:val="28"/>
          <w:vertAlign w:val="superscript"/>
        </w:rPr>
        <w:t>36</w:t>
      </w:r>
      <w:r w:rsidRPr="000133C6">
        <w:rPr>
          <w:sz w:val="28"/>
          <w:szCs w:val="28"/>
          <w:vertAlign w:val="superscript"/>
        </w:rPr>
        <w:t xml:space="preserve"> </w:t>
      </w:r>
      <w:r w:rsidRPr="000133C6">
        <w:rPr>
          <w:sz w:val="28"/>
          <w:szCs w:val="28"/>
        </w:rPr>
        <w:t>din Legea nr. 360/2002 privind</w:t>
      </w:r>
      <w:r w:rsidRPr="000133C6">
        <w:rPr>
          <w:sz w:val="28"/>
          <w:szCs w:val="28"/>
          <w:vertAlign w:val="superscript"/>
        </w:rPr>
        <w:t xml:space="preserve"> </w:t>
      </w:r>
      <w:r w:rsidRPr="000133C6">
        <w:rPr>
          <w:sz w:val="28"/>
          <w:szCs w:val="28"/>
        </w:rPr>
        <w:t>Statutul  Poliţistului, cu modificările şi completările ulterioare, ale Ordinului M.A.I. nr. 140/2016 privind activitatea de management resurse umane în u</w:t>
      </w:r>
      <w:r w:rsidR="008F2E67">
        <w:rPr>
          <w:sz w:val="28"/>
          <w:szCs w:val="28"/>
        </w:rPr>
        <w:t xml:space="preserve">nităţile de poliţie ale M.A.I. </w:t>
      </w:r>
      <w:r w:rsidRPr="000133C6">
        <w:rPr>
          <w:sz w:val="28"/>
          <w:szCs w:val="28"/>
        </w:rPr>
        <w:t>şi ale Dispoziţiei Directorului General al Direcţiei Generale Management Resurs</w:t>
      </w:r>
      <w:r>
        <w:rPr>
          <w:sz w:val="28"/>
          <w:szCs w:val="28"/>
        </w:rPr>
        <w:t>e Umane din M.A.I. nr. II/1620/</w:t>
      </w:r>
      <w:r w:rsidRPr="000133C6">
        <w:rPr>
          <w:sz w:val="28"/>
          <w:szCs w:val="28"/>
        </w:rPr>
        <w:t xml:space="preserve">2015 referitoare la formularele şi procedurile utilizate în activitatea de management resurse umane, </w:t>
      </w:r>
    </w:p>
    <w:p w:rsidR="00926A70" w:rsidRPr="000133C6" w:rsidRDefault="00926A70" w:rsidP="00926A70">
      <w:pPr>
        <w:ind w:firstLine="708"/>
        <w:jc w:val="both"/>
        <w:rPr>
          <w:sz w:val="28"/>
          <w:szCs w:val="28"/>
        </w:rPr>
      </w:pPr>
    </w:p>
    <w:p w:rsidR="00926A70" w:rsidRDefault="00926A70" w:rsidP="00926A70">
      <w:pPr>
        <w:pStyle w:val="BodyText2"/>
        <w:spacing w:line="240" w:lineRule="auto"/>
        <w:ind w:firstLine="450"/>
        <w:jc w:val="both"/>
        <w:rPr>
          <w:sz w:val="28"/>
          <w:szCs w:val="28"/>
        </w:rPr>
      </w:pPr>
      <w:r w:rsidRPr="00D2013A">
        <w:rPr>
          <w:b/>
          <w:sz w:val="24"/>
          <w:szCs w:val="24"/>
          <w:lang w:val="en-US"/>
        </w:rPr>
        <w:t>INSPECTORATUL DE POLIŢIE JUDETEAN DOLJ</w:t>
      </w:r>
      <w:proofErr w:type="gramStart"/>
      <w:r>
        <w:rPr>
          <w:b/>
          <w:lang w:val="en-US"/>
        </w:rPr>
        <w:t>,</w:t>
      </w:r>
      <w:r w:rsidRPr="0031644A">
        <w:rPr>
          <w:b/>
        </w:rPr>
        <w:t xml:space="preserve"> </w:t>
      </w:r>
      <w:r>
        <w:rPr>
          <w:b/>
        </w:rPr>
        <w:t xml:space="preserve"> </w:t>
      </w:r>
      <w:r w:rsidRPr="0080138E">
        <w:rPr>
          <w:sz w:val="28"/>
          <w:szCs w:val="28"/>
        </w:rPr>
        <w:t>cu</w:t>
      </w:r>
      <w:proofErr w:type="gramEnd"/>
      <w:r w:rsidRPr="0080138E">
        <w:rPr>
          <w:sz w:val="28"/>
          <w:szCs w:val="28"/>
        </w:rPr>
        <w:t xml:space="preserve"> </w:t>
      </w:r>
      <w:proofErr w:type="spellStart"/>
      <w:r w:rsidRPr="0080138E">
        <w:rPr>
          <w:sz w:val="28"/>
          <w:szCs w:val="28"/>
        </w:rPr>
        <w:t>sediul</w:t>
      </w:r>
      <w:proofErr w:type="spellEnd"/>
      <w:r w:rsidRPr="0080138E">
        <w:rPr>
          <w:sz w:val="28"/>
          <w:szCs w:val="28"/>
        </w:rPr>
        <w:t xml:space="preserve"> </w:t>
      </w:r>
      <w:proofErr w:type="spellStart"/>
      <w:r w:rsidRPr="0080138E">
        <w:rPr>
          <w:sz w:val="28"/>
          <w:szCs w:val="28"/>
        </w:rPr>
        <w:t>în</w:t>
      </w:r>
      <w:proofErr w:type="spellEnd"/>
      <w:r>
        <w:rPr>
          <w:sz w:val="28"/>
          <w:szCs w:val="28"/>
        </w:rPr>
        <w:t xml:space="preserve"> </w:t>
      </w:r>
      <w:proofErr w:type="spellStart"/>
      <w:r>
        <w:rPr>
          <w:sz w:val="28"/>
          <w:szCs w:val="28"/>
        </w:rPr>
        <w:t>municipiul</w:t>
      </w:r>
      <w:proofErr w:type="spellEnd"/>
      <w:r>
        <w:rPr>
          <w:sz w:val="28"/>
          <w:szCs w:val="28"/>
        </w:rPr>
        <w:t xml:space="preserve"> Craiova, str. </w:t>
      </w:r>
      <w:proofErr w:type="spellStart"/>
      <w:r>
        <w:rPr>
          <w:sz w:val="28"/>
          <w:szCs w:val="28"/>
        </w:rPr>
        <w:t>Vulturi</w:t>
      </w:r>
      <w:proofErr w:type="spellEnd"/>
      <w:r w:rsidRPr="0080138E">
        <w:rPr>
          <w:sz w:val="28"/>
          <w:szCs w:val="28"/>
        </w:rPr>
        <w:t>, nr.</w:t>
      </w:r>
      <w:r>
        <w:rPr>
          <w:sz w:val="28"/>
          <w:szCs w:val="28"/>
        </w:rPr>
        <w:t>1</w:t>
      </w:r>
      <w:r w:rsidRPr="0080138E">
        <w:rPr>
          <w:sz w:val="28"/>
          <w:szCs w:val="28"/>
        </w:rPr>
        <w:t>9</w:t>
      </w:r>
      <w:r w:rsidRPr="000133C6">
        <w:rPr>
          <w:sz w:val="28"/>
          <w:szCs w:val="28"/>
        </w:rPr>
        <w:t xml:space="preserve">, </w:t>
      </w:r>
      <w:proofErr w:type="spellStart"/>
      <w:r>
        <w:rPr>
          <w:sz w:val="28"/>
          <w:szCs w:val="28"/>
        </w:rPr>
        <w:t>jud</w:t>
      </w:r>
      <w:proofErr w:type="spellEnd"/>
      <w:r>
        <w:rPr>
          <w:sz w:val="28"/>
          <w:szCs w:val="28"/>
        </w:rPr>
        <w:t xml:space="preserve">. </w:t>
      </w:r>
      <w:proofErr w:type="spellStart"/>
      <w:r>
        <w:rPr>
          <w:sz w:val="28"/>
          <w:szCs w:val="28"/>
        </w:rPr>
        <w:t>Dolj</w:t>
      </w:r>
      <w:proofErr w:type="spellEnd"/>
      <w:r w:rsidRPr="000133C6">
        <w:rPr>
          <w:sz w:val="28"/>
          <w:szCs w:val="28"/>
        </w:rPr>
        <w:t xml:space="preserve">, </w:t>
      </w:r>
      <w:proofErr w:type="spellStart"/>
      <w:r w:rsidRPr="000133C6">
        <w:rPr>
          <w:sz w:val="28"/>
          <w:szCs w:val="28"/>
        </w:rPr>
        <w:t>organizează</w:t>
      </w:r>
      <w:proofErr w:type="spellEnd"/>
      <w:r w:rsidRPr="000133C6">
        <w:rPr>
          <w:sz w:val="28"/>
          <w:szCs w:val="28"/>
        </w:rPr>
        <w:t xml:space="preserve"> </w:t>
      </w:r>
      <w:r>
        <w:rPr>
          <w:b/>
          <w:bCs/>
          <w:sz w:val="28"/>
          <w:szCs w:val="28"/>
        </w:rPr>
        <w:t>concurs</w:t>
      </w:r>
      <w:r w:rsidR="002B59D3">
        <w:rPr>
          <w:b/>
          <w:bCs/>
          <w:sz w:val="28"/>
          <w:szCs w:val="28"/>
        </w:rPr>
        <w:t>,</w:t>
      </w:r>
      <w:r>
        <w:rPr>
          <w:b/>
          <w:bCs/>
          <w:sz w:val="28"/>
          <w:szCs w:val="28"/>
        </w:rPr>
        <w:t xml:space="preserve"> </w:t>
      </w:r>
      <w:r w:rsidRPr="000133C6">
        <w:rPr>
          <w:sz w:val="28"/>
          <w:szCs w:val="28"/>
        </w:rPr>
        <w:t xml:space="preserve">cu </w:t>
      </w:r>
      <w:proofErr w:type="spellStart"/>
      <w:r w:rsidRPr="000133C6">
        <w:rPr>
          <w:sz w:val="28"/>
          <w:szCs w:val="28"/>
        </w:rPr>
        <w:t>recrutare</w:t>
      </w:r>
      <w:proofErr w:type="spellEnd"/>
      <w:r w:rsidRPr="000133C6">
        <w:rPr>
          <w:sz w:val="28"/>
          <w:szCs w:val="28"/>
        </w:rPr>
        <w:t xml:space="preserve"> </w:t>
      </w:r>
      <w:proofErr w:type="gramStart"/>
      <w:r w:rsidRPr="000133C6">
        <w:rPr>
          <w:sz w:val="28"/>
          <w:szCs w:val="28"/>
        </w:rPr>
        <w:t xml:space="preserve">din  </w:t>
      </w:r>
      <w:proofErr w:type="spellStart"/>
      <w:r w:rsidRPr="000133C6">
        <w:rPr>
          <w:sz w:val="28"/>
          <w:szCs w:val="28"/>
        </w:rPr>
        <w:t>sursă</w:t>
      </w:r>
      <w:proofErr w:type="spellEnd"/>
      <w:proofErr w:type="gramEnd"/>
      <w:r w:rsidRPr="000133C6">
        <w:rPr>
          <w:sz w:val="28"/>
          <w:szCs w:val="28"/>
        </w:rPr>
        <w:t xml:space="preserve"> </w:t>
      </w:r>
      <w:proofErr w:type="spellStart"/>
      <w:r w:rsidRPr="000133C6">
        <w:rPr>
          <w:sz w:val="28"/>
          <w:szCs w:val="28"/>
        </w:rPr>
        <w:t>internă</w:t>
      </w:r>
      <w:proofErr w:type="spellEnd"/>
      <w:r w:rsidRPr="000133C6">
        <w:rPr>
          <w:sz w:val="28"/>
          <w:szCs w:val="28"/>
        </w:rPr>
        <w:t xml:space="preserve">, </w:t>
      </w:r>
      <w:proofErr w:type="spellStart"/>
      <w:r w:rsidRPr="000133C6">
        <w:rPr>
          <w:sz w:val="28"/>
          <w:szCs w:val="28"/>
        </w:rPr>
        <w:t>pentru</w:t>
      </w:r>
      <w:proofErr w:type="spellEnd"/>
      <w:r w:rsidRPr="000133C6">
        <w:rPr>
          <w:sz w:val="28"/>
          <w:szCs w:val="28"/>
        </w:rPr>
        <w:t xml:space="preserve"> </w:t>
      </w:r>
      <w:proofErr w:type="spellStart"/>
      <w:r w:rsidRPr="000133C6">
        <w:rPr>
          <w:sz w:val="28"/>
          <w:szCs w:val="28"/>
        </w:rPr>
        <w:t>ocuparea</w:t>
      </w:r>
      <w:proofErr w:type="spellEnd"/>
      <w:r>
        <w:rPr>
          <w:sz w:val="28"/>
          <w:szCs w:val="28"/>
        </w:rPr>
        <w:t xml:space="preserve"> </w:t>
      </w:r>
      <w:proofErr w:type="spellStart"/>
      <w:r w:rsidR="008F2E67">
        <w:rPr>
          <w:sz w:val="28"/>
          <w:szCs w:val="28"/>
        </w:rPr>
        <w:t>postului</w:t>
      </w:r>
      <w:proofErr w:type="spellEnd"/>
      <w:r w:rsidR="008F2E67">
        <w:rPr>
          <w:sz w:val="28"/>
          <w:szCs w:val="28"/>
        </w:rPr>
        <w:t xml:space="preserve"> de </w:t>
      </w:r>
      <w:proofErr w:type="spellStart"/>
      <w:r w:rsidR="006C3374">
        <w:rPr>
          <w:sz w:val="28"/>
          <w:szCs w:val="28"/>
        </w:rPr>
        <w:t>conducere</w:t>
      </w:r>
      <w:proofErr w:type="spellEnd"/>
      <w:r w:rsidR="006C3374">
        <w:rPr>
          <w:sz w:val="28"/>
          <w:szCs w:val="28"/>
        </w:rPr>
        <w:t xml:space="preserve"> vacant de </w:t>
      </w:r>
      <w:proofErr w:type="spellStart"/>
      <w:r w:rsidR="006C3374">
        <w:rPr>
          <w:sz w:val="28"/>
          <w:szCs w:val="28"/>
        </w:rPr>
        <w:t>şef</w:t>
      </w:r>
      <w:proofErr w:type="spellEnd"/>
      <w:r w:rsidR="006C3374">
        <w:rPr>
          <w:sz w:val="28"/>
          <w:szCs w:val="28"/>
        </w:rPr>
        <w:t xml:space="preserve"> </w:t>
      </w:r>
      <w:proofErr w:type="spellStart"/>
      <w:r w:rsidR="006C3374">
        <w:rPr>
          <w:sz w:val="28"/>
          <w:szCs w:val="28"/>
        </w:rPr>
        <w:t>secţie</w:t>
      </w:r>
      <w:proofErr w:type="spellEnd"/>
      <w:r w:rsidR="008F2E67">
        <w:rPr>
          <w:sz w:val="28"/>
          <w:szCs w:val="28"/>
        </w:rPr>
        <w:t xml:space="preserve"> la</w:t>
      </w:r>
      <w:r w:rsidR="006C3374">
        <w:rPr>
          <w:sz w:val="28"/>
          <w:szCs w:val="28"/>
        </w:rPr>
        <w:t xml:space="preserve"> </w:t>
      </w:r>
      <w:proofErr w:type="spellStart"/>
      <w:r w:rsidR="006C3374">
        <w:rPr>
          <w:sz w:val="28"/>
          <w:szCs w:val="28"/>
        </w:rPr>
        <w:t>Secţia</w:t>
      </w:r>
      <w:proofErr w:type="spellEnd"/>
      <w:r w:rsidR="006C3374">
        <w:rPr>
          <w:sz w:val="28"/>
          <w:szCs w:val="28"/>
        </w:rPr>
        <w:t xml:space="preserve"> </w:t>
      </w:r>
      <w:r w:rsidR="00C863ED">
        <w:rPr>
          <w:sz w:val="28"/>
          <w:szCs w:val="28"/>
        </w:rPr>
        <w:t>4</w:t>
      </w:r>
      <w:r w:rsidR="006C3374">
        <w:rPr>
          <w:sz w:val="28"/>
          <w:szCs w:val="28"/>
        </w:rPr>
        <w:t xml:space="preserve"> </w:t>
      </w:r>
      <w:proofErr w:type="spellStart"/>
      <w:r w:rsidR="006C3374">
        <w:rPr>
          <w:sz w:val="28"/>
          <w:szCs w:val="28"/>
        </w:rPr>
        <w:t>Poliţie</w:t>
      </w:r>
      <w:proofErr w:type="spellEnd"/>
      <w:r w:rsidR="006C3374">
        <w:rPr>
          <w:sz w:val="28"/>
          <w:szCs w:val="28"/>
        </w:rPr>
        <w:t xml:space="preserve">, din </w:t>
      </w:r>
      <w:proofErr w:type="spellStart"/>
      <w:r w:rsidR="006C3374">
        <w:rPr>
          <w:sz w:val="28"/>
          <w:szCs w:val="28"/>
        </w:rPr>
        <w:t>cadrul</w:t>
      </w:r>
      <w:proofErr w:type="spellEnd"/>
      <w:r w:rsidR="006C3374">
        <w:rPr>
          <w:sz w:val="28"/>
          <w:szCs w:val="28"/>
        </w:rPr>
        <w:t xml:space="preserve"> </w:t>
      </w:r>
      <w:proofErr w:type="spellStart"/>
      <w:r w:rsidR="006C3374">
        <w:rPr>
          <w:sz w:val="28"/>
          <w:szCs w:val="28"/>
        </w:rPr>
        <w:t>Poliţiei</w:t>
      </w:r>
      <w:proofErr w:type="spellEnd"/>
      <w:r w:rsidR="008F2E67">
        <w:rPr>
          <w:sz w:val="28"/>
          <w:szCs w:val="28"/>
        </w:rPr>
        <w:t xml:space="preserve"> </w:t>
      </w:r>
      <w:proofErr w:type="spellStart"/>
      <w:r w:rsidR="008F2E67">
        <w:rPr>
          <w:sz w:val="28"/>
          <w:szCs w:val="28"/>
        </w:rPr>
        <w:t>Mun.Craiova</w:t>
      </w:r>
      <w:proofErr w:type="spellEnd"/>
      <w:r w:rsidR="008F2E67">
        <w:rPr>
          <w:sz w:val="28"/>
          <w:szCs w:val="28"/>
        </w:rPr>
        <w:t xml:space="preserve">, </w:t>
      </w:r>
      <w:r w:rsidR="008F2E67" w:rsidRPr="00D10A03">
        <w:rPr>
          <w:sz w:val="28"/>
          <w:szCs w:val="28"/>
        </w:rPr>
        <w:t xml:space="preserve"> </w:t>
      </w:r>
      <w:proofErr w:type="spellStart"/>
      <w:r w:rsidR="008F2E67">
        <w:rPr>
          <w:i/>
          <w:sz w:val="28"/>
          <w:szCs w:val="28"/>
        </w:rPr>
        <w:t>poz</w:t>
      </w:r>
      <w:proofErr w:type="spellEnd"/>
      <w:r w:rsidR="008F2E67">
        <w:rPr>
          <w:i/>
          <w:sz w:val="28"/>
          <w:szCs w:val="28"/>
        </w:rPr>
        <w:t>.</w:t>
      </w:r>
      <w:r w:rsidR="008F2E67" w:rsidRPr="00D10A03">
        <w:rPr>
          <w:i/>
          <w:sz w:val="28"/>
          <w:szCs w:val="28"/>
        </w:rPr>
        <w:t xml:space="preserve"> </w:t>
      </w:r>
      <w:r w:rsidR="00C863ED">
        <w:rPr>
          <w:i/>
          <w:sz w:val="28"/>
          <w:szCs w:val="28"/>
        </w:rPr>
        <w:t>749</w:t>
      </w:r>
      <w:r w:rsidR="008F2E67" w:rsidRPr="00D10A03">
        <w:rPr>
          <w:sz w:val="28"/>
          <w:szCs w:val="28"/>
        </w:rPr>
        <w:t xml:space="preserve"> din </w:t>
      </w:r>
      <w:proofErr w:type="spellStart"/>
      <w:r w:rsidR="008F2E67" w:rsidRPr="00D10A03">
        <w:rPr>
          <w:sz w:val="28"/>
          <w:szCs w:val="28"/>
        </w:rPr>
        <w:t>s</w:t>
      </w:r>
      <w:r w:rsidR="008F2E67">
        <w:rPr>
          <w:sz w:val="28"/>
          <w:szCs w:val="28"/>
        </w:rPr>
        <w:t>tatul</w:t>
      </w:r>
      <w:proofErr w:type="spellEnd"/>
      <w:r w:rsidR="008F2E67">
        <w:rPr>
          <w:sz w:val="28"/>
          <w:szCs w:val="28"/>
        </w:rPr>
        <w:t xml:space="preserve"> de </w:t>
      </w:r>
      <w:proofErr w:type="spellStart"/>
      <w:r w:rsidR="008F2E67">
        <w:rPr>
          <w:sz w:val="28"/>
          <w:szCs w:val="28"/>
        </w:rPr>
        <w:t>organizare</w:t>
      </w:r>
      <w:proofErr w:type="spellEnd"/>
      <w:r w:rsidR="008F2E67">
        <w:rPr>
          <w:sz w:val="28"/>
          <w:szCs w:val="28"/>
        </w:rPr>
        <w:t xml:space="preserve"> al </w:t>
      </w:r>
      <w:proofErr w:type="spellStart"/>
      <w:r w:rsidR="008F2E67">
        <w:rPr>
          <w:sz w:val="28"/>
          <w:szCs w:val="28"/>
        </w:rPr>
        <w:t>unităţii</w:t>
      </w:r>
      <w:proofErr w:type="spellEnd"/>
      <w:r w:rsidR="008F2E67">
        <w:rPr>
          <w:sz w:val="28"/>
          <w:szCs w:val="28"/>
        </w:rPr>
        <w:t>.</w:t>
      </w:r>
    </w:p>
    <w:p w:rsidR="00505497" w:rsidRPr="00505497" w:rsidRDefault="00505497" w:rsidP="00505497">
      <w:pPr>
        <w:ind w:right="142" w:firstLine="720"/>
        <w:jc w:val="both"/>
        <w:rPr>
          <w:sz w:val="28"/>
          <w:szCs w:val="28"/>
        </w:rPr>
      </w:pPr>
      <w:r w:rsidRPr="00505497">
        <w:rPr>
          <w:sz w:val="28"/>
          <w:szCs w:val="28"/>
        </w:rPr>
        <w:t>În vederea participării la concurs, candidaţii trebuie să îndeplinească</w:t>
      </w:r>
      <w:r w:rsidR="00F933F0">
        <w:rPr>
          <w:sz w:val="28"/>
          <w:szCs w:val="28"/>
        </w:rPr>
        <w:t>,</w:t>
      </w:r>
      <w:r w:rsidRPr="00505497">
        <w:rPr>
          <w:sz w:val="28"/>
          <w:szCs w:val="28"/>
        </w:rPr>
        <w:t xml:space="preserve"> cumulativ, următoarele condiţii:</w:t>
      </w:r>
    </w:p>
    <w:p w:rsidR="00505497" w:rsidRPr="00505497" w:rsidRDefault="00505497" w:rsidP="00505497">
      <w:pPr>
        <w:numPr>
          <w:ilvl w:val="1"/>
          <w:numId w:val="28"/>
        </w:numPr>
        <w:tabs>
          <w:tab w:val="clear" w:pos="1440"/>
          <w:tab w:val="num" w:pos="284"/>
        </w:tabs>
        <w:ind w:left="0" w:right="142" w:firstLine="0"/>
        <w:jc w:val="both"/>
        <w:rPr>
          <w:sz w:val="28"/>
          <w:szCs w:val="28"/>
        </w:rPr>
      </w:pPr>
      <w:r w:rsidRPr="00505497">
        <w:rPr>
          <w:sz w:val="28"/>
          <w:szCs w:val="28"/>
        </w:rPr>
        <w:t xml:space="preserve">Să fie ofițeri de poliție, cu următoarea </w:t>
      </w:r>
      <w:r w:rsidRPr="00F933F0">
        <w:rPr>
          <w:b/>
          <w:sz w:val="28"/>
          <w:szCs w:val="28"/>
        </w:rPr>
        <w:t>pregătire de bază</w:t>
      </w:r>
      <w:r w:rsidRPr="00505497">
        <w:rPr>
          <w:bCs/>
          <w:sz w:val="28"/>
          <w:szCs w:val="28"/>
          <w:lang w:eastAsia="ro-RO"/>
        </w:rPr>
        <w:t>:</w:t>
      </w:r>
    </w:p>
    <w:p w:rsidR="00505497" w:rsidRPr="00505497" w:rsidRDefault="00505497" w:rsidP="00505497">
      <w:pPr>
        <w:numPr>
          <w:ilvl w:val="0"/>
          <w:numId w:val="31"/>
        </w:numPr>
        <w:ind w:right="142"/>
        <w:jc w:val="both"/>
        <w:rPr>
          <w:sz w:val="28"/>
          <w:szCs w:val="28"/>
        </w:rPr>
      </w:pPr>
      <w:r w:rsidRPr="00505497">
        <w:rPr>
          <w:sz w:val="28"/>
          <w:szCs w:val="28"/>
        </w:rPr>
        <w:t xml:space="preserve">pentru cei care au absolvit anterior organizării studiilor universitare în sistem Bologna:studii </w:t>
      </w:r>
      <w:r w:rsidR="00C340A8">
        <w:rPr>
          <w:sz w:val="28"/>
          <w:szCs w:val="28"/>
        </w:rPr>
        <w:t>superioare</w:t>
      </w:r>
      <w:r w:rsidRPr="00505497">
        <w:rPr>
          <w:sz w:val="28"/>
          <w:szCs w:val="28"/>
        </w:rPr>
        <w:t xml:space="preserve"> de lungă durată, cu diplomă de licență sau echivalentă; </w:t>
      </w:r>
    </w:p>
    <w:p w:rsidR="00505497" w:rsidRPr="00505497" w:rsidRDefault="00505497" w:rsidP="00505497">
      <w:pPr>
        <w:numPr>
          <w:ilvl w:val="0"/>
          <w:numId w:val="31"/>
        </w:numPr>
        <w:ind w:right="142"/>
        <w:jc w:val="both"/>
        <w:rPr>
          <w:sz w:val="28"/>
          <w:szCs w:val="28"/>
        </w:rPr>
      </w:pPr>
      <w:r w:rsidRPr="00505497">
        <w:rPr>
          <w:sz w:val="28"/>
          <w:szCs w:val="28"/>
        </w:rPr>
        <w:t>pentru cei care au absolvit studii universitare în sistem Bologna: studii universitare cu diplomă de licență ciclul I de studii universitare;</w:t>
      </w:r>
    </w:p>
    <w:p w:rsidR="00505497" w:rsidRPr="00505497" w:rsidRDefault="00505497" w:rsidP="00505497">
      <w:pPr>
        <w:tabs>
          <w:tab w:val="left" w:pos="0"/>
          <w:tab w:val="left" w:pos="360"/>
          <w:tab w:val="left" w:pos="540"/>
          <w:tab w:val="left" w:pos="990"/>
        </w:tabs>
        <w:ind w:right="142"/>
        <w:rPr>
          <w:rFonts w:eastAsia="Calibri"/>
          <w:bCs/>
          <w:sz w:val="28"/>
          <w:szCs w:val="28"/>
          <w:lang w:eastAsia="ro-RO"/>
        </w:rPr>
      </w:pPr>
      <w:r w:rsidRPr="00F933F0">
        <w:rPr>
          <w:b/>
          <w:sz w:val="28"/>
          <w:szCs w:val="28"/>
        </w:rPr>
        <w:t xml:space="preserve">    </w:t>
      </w:r>
      <w:r w:rsidR="00F933F0" w:rsidRPr="00F933F0">
        <w:rPr>
          <w:b/>
          <w:sz w:val="28"/>
          <w:szCs w:val="28"/>
        </w:rPr>
        <w:t>şi</w:t>
      </w:r>
      <w:r w:rsidRPr="00505497">
        <w:rPr>
          <w:sz w:val="28"/>
          <w:szCs w:val="28"/>
        </w:rPr>
        <w:t xml:space="preserve"> </w:t>
      </w:r>
      <w:r w:rsidRPr="00505497">
        <w:rPr>
          <w:rFonts w:eastAsia="Calibri"/>
          <w:b/>
          <w:sz w:val="28"/>
          <w:szCs w:val="28"/>
        </w:rPr>
        <w:t>pregătire de specialitate</w:t>
      </w:r>
      <w:r w:rsidRPr="00505497">
        <w:rPr>
          <w:rFonts w:eastAsia="Calibri"/>
          <w:bCs/>
          <w:sz w:val="28"/>
          <w:szCs w:val="28"/>
          <w:lang w:eastAsia="ro-RO"/>
        </w:rPr>
        <w:t>:</w:t>
      </w:r>
    </w:p>
    <w:p w:rsidR="00505497" w:rsidRPr="00505497" w:rsidRDefault="005073D7" w:rsidP="00505497">
      <w:pPr>
        <w:numPr>
          <w:ilvl w:val="0"/>
          <w:numId w:val="30"/>
        </w:numPr>
        <w:tabs>
          <w:tab w:val="left" w:pos="0"/>
          <w:tab w:val="left" w:pos="360"/>
          <w:tab w:val="left" w:pos="540"/>
          <w:tab w:val="left" w:pos="990"/>
        </w:tabs>
        <w:ind w:right="142"/>
        <w:jc w:val="both"/>
        <w:rPr>
          <w:rFonts w:eastAsia="Calibri"/>
          <w:sz w:val="28"/>
          <w:szCs w:val="28"/>
        </w:rPr>
      </w:pPr>
      <w:r>
        <w:rPr>
          <w:rFonts w:eastAsia="Calibri"/>
          <w:bCs/>
          <w:sz w:val="28"/>
          <w:szCs w:val="28"/>
          <w:lang w:eastAsia="ro-RO"/>
        </w:rPr>
        <w:t xml:space="preserve">  </w:t>
      </w:r>
      <w:r w:rsidR="00505497" w:rsidRPr="00505497">
        <w:rPr>
          <w:rFonts w:eastAsia="Calibri"/>
          <w:bCs/>
          <w:sz w:val="28"/>
          <w:szCs w:val="28"/>
          <w:lang w:eastAsia="ro-RO"/>
        </w:rPr>
        <w:t>studii postuniversitare  sau studii universitare de master în domeniul management sau în specialita</w:t>
      </w:r>
      <w:r w:rsidR="00505497">
        <w:rPr>
          <w:rFonts w:eastAsia="Calibri"/>
          <w:bCs/>
          <w:sz w:val="28"/>
          <w:szCs w:val="28"/>
          <w:lang w:eastAsia="ro-RO"/>
        </w:rPr>
        <w:t>tea  studiilor funcției de bază/</w:t>
      </w:r>
      <w:r w:rsidR="00505497" w:rsidRPr="00505497">
        <w:rPr>
          <w:rFonts w:eastAsia="Calibri"/>
          <w:bCs/>
          <w:sz w:val="28"/>
          <w:szCs w:val="28"/>
          <w:lang w:eastAsia="ro-RO"/>
        </w:rPr>
        <w:t xml:space="preserve"> studii universitare de master ciclul II de studii universitare în specialitatea studiilor funcției de bază</w:t>
      </w:r>
      <w:r w:rsidR="00505497">
        <w:rPr>
          <w:rFonts w:eastAsia="Calibri"/>
          <w:bCs/>
          <w:sz w:val="28"/>
          <w:szCs w:val="28"/>
          <w:lang w:eastAsia="ro-RO"/>
        </w:rPr>
        <w:t>/</w:t>
      </w:r>
      <w:r w:rsidR="00505497" w:rsidRPr="00505497">
        <w:rPr>
          <w:rFonts w:eastAsia="Calibri"/>
          <w:bCs/>
          <w:sz w:val="28"/>
          <w:szCs w:val="28"/>
          <w:lang w:eastAsia="ro-RO"/>
        </w:rPr>
        <w:t xml:space="preserve">studii universitare de lungă durată cu diplomă de licență </w:t>
      </w:r>
      <w:r w:rsidR="00C340A8">
        <w:rPr>
          <w:rFonts w:eastAsia="Calibri"/>
          <w:bCs/>
          <w:sz w:val="28"/>
          <w:szCs w:val="28"/>
          <w:lang w:eastAsia="ro-RO"/>
        </w:rPr>
        <w:t>pentru cei care au absolvit studiile în sistem nonBologna</w:t>
      </w:r>
      <w:r w:rsidR="00505497">
        <w:rPr>
          <w:rFonts w:eastAsia="Calibri"/>
          <w:bCs/>
          <w:sz w:val="28"/>
          <w:szCs w:val="28"/>
          <w:lang w:eastAsia="ro-RO"/>
        </w:rPr>
        <w:t>.</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să fie declaraţi «</w:t>
      </w:r>
      <w:r w:rsidRPr="00505497">
        <w:rPr>
          <w:i/>
          <w:sz w:val="28"/>
          <w:szCs w:val="28"/>
        </w:rPr>
        <w:t>apt medical</w:t>
      </w:r>
      <w:r w:rsidRPr="00505497">
        <w:rPr>
          <w:sz w:val="28"/>
          <w:szCs w:val="28"/>
        </w:rPr>
        <w:t>» conform baremelor M.A.I. şi «apt» la evaluarea psihologică organizată în acest scop;</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 xml:space="preserve">să deţină gradul profesional de minimum </w:t>
      </w:r>
      <w:r>
        <w:rPr>
          <w:i/>
          <w:sz w:val="28"/>
          <w:szCs w:val="28"/>
        </w:rPr>
        <w:t>subinspector</w:t>
      </w:r>
      <w:r w:rsidRPr="00505497">
        <w:rPr>
          <w:i/>
          <w:sz w:val="28"/>
          <w:szCs w:val="28"/>
        </w:rPr>
        <w:t xml:space="preserve"> de poliție</w:t>
      </w:r>
      <w:r w:rsidRPr="00505497">
        <w:rPr>
          <w:sz w:val="28"/>
          <w:szCs w:val="28"/>
        </w:rPr>
        <w:t>;</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 xml:space="preserve">să aibă vechime în muncă din care în MAI: minimum </w:t>
      </w:r>
      <w:r w:rsidRPr="00505497">
        <w:rPr>
          <w:i/>
          <w:sz w:val="28"/>
          <w:szCs w:val="28"/>
        </w:rPr>
        <w:t>3 ani</w:t>
      </w:r>
      <w:r w:rsidRPr="00505497">
        <w:rPr>
          <w:sz w:val="28"/>
          <w:szCs w:val="28"/>
        </w:rPr>
        <w:t xml:space="preserve">; </w:t>
      </w:r>
    </w:p>
    <w:p w:rsidR="00505497" w:rsidRPr="00505497" w:rsidRDefault="00505497" w:rsidP="00505497">
      <w:pPr>
        <w:numPr>
          <w:ilvl w:val="0"/>
          <w:numId w:val="29"/>
        </w:numPr>
        <w:tabs>
          <w:tab w:val="left" w:pos="270"/>
        </w:tabs>
        <w:ind w:left="0" w:right="142" w:firstLine="0"/>
        <w:jc w:val="both"/>
        <w:rPr>
          <w:b/>
          <w:i/>
          <w:sz w:val="28"/>
          <w:szCs w:val="28"/>
          <w:u w:val="single"/>
        </w:rPr>
      </w:pPr>
      <w:r w:rsidRPr="00505497">
        <w:rPr>
          <w:sz w:val="28"/>
          <w:szCs w:val="28"/>
        </w:rPr>
        <w:t>să aibă cel puţin 2</w:t>
      </w:r>
      <w:r w:rsidRPr="00505497">
        <w:rPr>
          <w:i/>
          <w:sz w:val="28"/>
          <w:szCs w:val="28"/>
        </w:rPr>
        <w:t xml:space="preserve"> ani</w:t>
      </w:r>
      <w:r w:rsidRPr="00505497">
        <w:rPr>
          <w:sz w:val="28"/>
          <w:szCs w:val="28"/>
        </w:rPr>
        <w:t xml:space="preserve"> vechime în specialitatea studiilor necesare exercitării funcţiei;</w:t>
      </w:r>
    </w:p>
    <w:p w:rsidR="00505497" w:rsidRPr="00505497" w:rsidRDefault="00505497" w:rsidP="00505497">
      <w:pPr>
        <w:numPr>
          <w:ilvl w:val="0"/>
          <w:numId w:val="29"/>
        </w:numPr>
        <w:tabs>
          <w:tab w:val="left" w:pos="270"/>
        </w:tabs>
        <w:ind w:left="0" w:right="142" w:firstLine="0"/>
        <w:jc w:val="both"/>
        <w:rPr>
          <w:b/>
          <w:i/>
          <w:sz w:val="28"/>
          <w:szCs w:val="28"/>
          <w:u w:val="single"/>
        </w:rPr>
      </w:pPr>
      <w:r w:rsidRPr="00505497">
        <w:rPr>
          <w:sz w:val="28"/>
          <w:szCs w:val="28"/>
        </w:rPr>
        <w:t xml:space="preserve">să aibă cel puțin </w:t>
      </w:r>
      <w:r w:rsidRPr="00505497">
        <w:rPr>
          <w:i/>
          <w:sz w:val="28"/>
          <w:szCs w:val="28"/>
        </w:rPr>
        <w:t>3 ani</w:t>
      </w:r>
      <w:r w:rsidRPr="00505497">
        <w:rPr>
          <w:sz w:val="28"/>
          <w:szCs w:val="28"/>
        </w:rPr>
        <w:t xml:space="preserve"> vechime în specialitatea structurii;</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lastRenderedPageBreak/>
        <w:t xml:space="preserve">să fi obţinut calificativul de cel puţin </w:t>
      </w:r>
      <w:r w:rsidRPr="00505497">
        <w:rPr>
          <w:i/>
          <w:sz w:val="28"/>
          <w:szCs w:val="28"/>
        </w:rPr>
        <w:t>"Bine"</w:t>
      </w:r>
      <w:r w:rsidRPr="00505497">
        <w:rPr>
          <w:sz w:val="28"/>
          <w:szCs w:val="28"/>
        </w:rPr>
        <w:t xml:space="preserve"> la ultimele două evaluări anuale de serviciu;</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să nu se afle sub efectul unei sancţiuni disciplinare sau faţă de acesta să nu fi fost pusă în mişcare acţiunea penală;</w:t>
      </w:r>
    </w:p>
    <w:p w:rsidR="00505497" w:rsidRPr="00505497" w:rsidRDefault="00505497" w:rsidP="00505497">
      <w:pPr>
        <w:numPr>
          <w:ilvl w:val="0"/>
          <w:numId w:val="29"/>
        </w:numPr>
        <w:tabs>
          <w:tab w:val="left" w:pos="426"/>
        </w:tabs>
        <w:ind w:left="0" w:right="142" w:firstLine="0"/>
        <w:jc w:val="both"/>
        <w:rPr>
          <w:sz w:val="28"/>
          <w:szCs w:val="28"/>
        </w:rPr>
      </w:pPr>
      <w:r w:rsidRPr="00505497">
        <w:rPr>
          <w:sz w:val="28"/>
          <w:szCs w:val="28"/>
        </w:rPr>
        <w:t>să dețină / să obțină autorizație de acces la informații clasificate din clasa secret de stat nivel „secret”;</w:t>
      </w:r>
    </w:p>
    <w:p w:rsidR="00505497" w:rsidRPr="00505497" w:rsidRDefault="00505497" w:rsidP="00505497">
      <w:pPr>
        <w:numPr>
          <w:ilvl w:val="0"/>
          <w:numId w:val="29"/>
        </w:numPr>
        <w:tabs>
          <w:tab w:val="left" w:pos="426"/>
        </w:tabs>
        <w:ind w:left="0" w:right="142" w:firstLine="0"/>
        <w:jc w:val="both"/>
        <w:rPr>
          <w:sz w:val="28"/>
          <w:szCs w:val="28"/>
        </w:rPr>
      </w:pPr>
      <w:r w:rsidRPr="00505497">
        <w:rPr>
          <w:sz w:val="28"/>
          <w:szCs w:val="28"/>
        </w:rPr>
        <w:t>să dețină / să obțină aviz pentru desemnarea în structurile poliției judiciare;</w:t>
      </w:r>
    </w:p>
    <w:p w:rsidR="000C2B9D" w:rsidRPr="000F3437" w:rsidRDefault="000C2B9D" w:rsidP="0012117F">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C863ED">
        <w:rPr>
          <w:b/>
          <w:sz w:val="28"/>
          <w:szCs w:val="28"/>
        </w:rPr>
        <w:t>08.11</w:t>
      </w:r>
      <w:r w:rsidR="002B59D3">
        <w:rPr>
          <w:b/>
          <w:sz w:val="28"/>
          <w:szCs w:val="28"/>
        </w:rPr>
        <w:t>.2023</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187913">
        <w:rPr>
          <w:sz w:val="28"/>
          <w:szCs w:val="28"/>
        </w:rPr>
        <w:t>unui</w:t>
      </w:r>
      <w:r w:rsidRPr="000F3437">
        <w:rPr>
          <w:sz w:val="28"/>
          <w:szCs w:val="28"/>
        </w:rPr>
        <w:t xml:space="preserve"> </w:t>
      </w:r>
      <w:r w:rsidRPr="000F3437">
        <w:rPr>
          <w:b/>
          <w:i/>
          <w:sz w:val="28"/>
          <w:szCs w:val="28"/>
        </w:rPr>
        <w:t>interviu</w:t>
      </w:r>
      <w:r w:rsidRPr="000F3437">
        <w:rPr>
          <w:sz w:val="28"/>
          <w:szCs w:val="28"/>
        </w:rPr>
        <w:t xml:space="preserve"> </w:t>
      </w:r>
      <w:r w:rsidRPr="00187913">
        <w:rPr>
          <w:b/>
          <w:i/>
          <w:sz w:val="28"/>
          <w:szCs w:val="28"/>
        </w:rPr>
        <w:t>structurat pe subiecte profesionale</w:t>
      </w:r>
      <w:r w:rsidRPr="000F3437">
        <w:rPr>
          <w:sz w:val="28"/>
          <w:szCs w:val="28"/>
        </w:rPr>
        <w:t xml:space="preserv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B6509F" w:rsidRDefault="00084167" w:rsidP="00B01E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r w:rsidR="00A47A0A">
        <w:fldChar w:fldCharType="begin"/>
      </w:r>
      <w:r w:rsidR="00EC2FED">
        <w:instrText>HYPERLINK "http://www.dj.politiaromana.ro"</w:instrText>
      </w:r>
      <w:r w:rsidR="00A47A0A">
        <w:fldChar w:fldCharType="separate"/>
      </w:r>
      <w:r w:rsidR="00B6509F" w:rsidRPr="003A2099">
        <w:rPr>
          <w:rStyle w:val="Hyperlink"/>
          <w:b/>
          <w:sz w:val="28"/>
          <w:szCs w:val="28"/>
        </w:rPr>
        <w:t>www.dj.politiaromana.ro</w:t>
      </w:r>
      <w:r w:rsidR="00A47A0A">
        <w:fldChar w:fldCharType="end"/>
      </w:r>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505497" w:rsidRDefault="000C2B9D" w:rsidP="00084167">
      <w:pPr>
        <w:tabs>
          <w:tab w:val="left" w:pos="540"/>
          <w:tab w:val="left" w:pos="8820"/>
        </w:tabs>
        <w:ind w:right="23"/>
        <w:jc w:val="both"/>
        <w:rPr>
          <w:i/>
          <w:sz w:val="28"/>
          <w:szCs w:val="28"/>
        </w:rPr>
      </w:pPr>
      <w:r w:rsidRPr="000F3437">
        <w:rPr>
          <w:sz w:val="28"/>
          <w:szCs w:val="28"/>
        </w:rPr>
        <w:tab/>
      </w:r>
      <w:r w:rsidR="00AA0420" w:rsidRPr="00505497">
        <w:rPr>
          <w:i/>
          <w:sz w:val="28"/>
          <w:szCs w:val="28"/>
          <w:u w:val="single"/>
        </w:rPr>
        <w:t xml:space="preserve">Dosarele de recrutare vor fi transmise până la data de </w:t>
      </w:r>
      <w:r w:rsidR="00C863ED">
        <w:rPr>
          <w:i/>
          <w:sz w:val="28"/>
          <w:szCs w:val="28"/>
          <w:u w:val="single"/>
        </w:rPr>
        <w:t>06.10</w:t>
      </w:r>
      <w:r w:rsidR="002B59D3" w:rsidRPr="00505497">
        <w:rPr>
          <w:i/>
          <w:sz w:val="28"/>
          <w:szCs w:val="28"/>
          <w:u w:val="single"/>
        </w:rPr>
        <w:t>.2023</w:t>
      </w:r>
      <w:r w:rsidR="00066655" w:rsidRPr="00505497">
        <w:rPr>
          <w:i/>
          <w:sz w:val="28"/>
          <w:szCs w:val="28"/>
          <w:u w:val="single"/>
        </w:rPr>
        <w:t>, ora 12</w:t>
      </w:r>
      <w:r w:rsidR="00AA0420" w:rsidRPr="00505497">
        <w:rPr>
          <w:i/>
          <w:sz w:val="28"/>
          <w:szCs w:val="28"/>
          <w:u w:val="single"/>
        </w:rPr>
        <w:t>.00, exclusiv în format electronic(scanat, format PDF needitabil) la adresa de e</w:t>
      </w:r>
      <w:r w:rsidR="007D7E07" w:rsidRPr="00505497">
        <w:rPr>
          <w:i/>
          <w:sz w:val="28"/>
          <w:szCs w:val="28"/>
          <w:u w:val="single"/>
        </w:rPr>
        <w:t>-</w:t>
      </w:r>
      <w:r w:rsidR="00AA0420" w:rsidRPr="00505497">
        <w:rPr>
          <w:i/>
          <w:sz w:val="28"/>
          <w:szCs w:val="28"/>
          <w:u w:val="single"/>
        </w:rPr>
        <w:t>mail</w:t>
      </w:r>
      <w:r w:rsidR="007D7E07" w:rsidRPr="00505497">
        <w:rPr>
          <w:i/>
          <w:sz w:val="28"/>
          <w:szCs w:val="28"/>
          <w:u w:val="single"/>
        </w:rPr>
        <w:t xml:space="preserve"> a Serviciului Resurse Umane, din cadrul Inspectoratului de Poliţie Judeţean Dolj </w:t>
      </w:r>
      <w:r w:rsidR="00A47A0A">
        <w:fldChar w:fldCharType="begin"/>
      </w:r>
      <w:r w:rsidR="00EC2FED">
        <w:instrText>HYPERLINK "mailto:resurseumane@dj.politiaromana.ro"</w:instrText>
      </w:r>
      <w:r w:rsidR="00A47A0A">
        <w:fldChar w:fldCharType="separate"/>
      </w:r>
      <w:r w:rsidR="007D7E07" w:rsidRPr="00505497">
        <w:rPr>
          <w:rStyle w:val="Hyperlink"/>
          <w:i/>
          <w:sz w:val="28"/>
          <w:szCs w:val="28"/>
        </w:rPr>
        <w:t>resurseumane</w:t>
      </w:r>
      <w:r w:rsidR="007D7E07" w:rsidRPr="00505497">
        <w:rPr>
          <w:rStyle w:val="Hyperlink"/>
          <w:i/>
          <w:sz w:val="28"/>
          <w:szCs w:val="28"/>
          <w:lang w:val="en-US"/>
        </w:rPr>
        <w:t>@</w:t>
      </w:r>
      <w:r w:rsidR="007D7E07" w:rsidRPr="00505497">
        <w:rPr>
          <w:rStyle w:val="Hyperlink"/>
          <w:i/>
          <w:sz w:val="28"/>
          <w:szCs w:val="28"/>
        </w:rPr>
        <w:t>dj.politiaromana.ro</w:t>
      </w:r>
      <w:r w:rsidR="00A47A0A">
        <w:fldChar w:fldCharType="end"/>
      </w:r>
      <w:r w:rsidR="007D7E07" w:rsidRPr="00505497">
        <w:rPr>
          <w:i/>
          <w:sz w:val="28"/>
          <w:szCs w:val="28"/>
          <w:u w:val="single"/>
        </w:rPr>
        <w:t xml:space="preserve"> şi vor cuprinde documentele prevăzute de art.60, alin.1, din Anexa nr.3 la Ordinul ministrului afacerilor interne nr.140/2016, după cum urmează</w:t>
      </w:r>
      <w:r w:rsidR="007D7E07" w:rsidRPr="00505497">
        <w:rPr>
          <w:i/>
          <w:sz w:val="28"/>
          <w:szCs w:val="28"/>
          <w:u w:val="single"/>
          <w:lang w:val="en-US"/>
        </w:rPr>
        <w:t>:</w:t>
      </w:r>
      <w:r w:rsidR="00AA0420" w:rsidRPr="00505497">
        <w:rPr>
          <w:i/>
          <w:sz w:val="28"/>
          <w:szCs w:val="28"/>
          <w:u w:val="single"/>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(Anexa nr.4)</w:t>
      </w:r>
      <w:r w:rsidR="000C2B9D" w:rsidRPr="00E55151">
        <w:rPr>
          <w:i/>
          <w:sz w:val="28"/>
          <w:szCs w:val="28"/>
        </w:rPr>
        <w:t>;</w:t>
      </w:r>
    </w:p>
    <w:p w:rsidR="007D7E07" w:rsidRDefault="00505497" w:rsidP="004102E9">
      <w:pPr>
        <w:numPr>
          <w:ilvl w:val="0"/>
          <w:numId w:val="2"/>
        </w:numPr>
        <w:tabs>
          <w:tab w:val="clear" w:pos="720"/>
          <w:tab w:val="left" w:pos="900"/>
        </w:tabs>
        <w:ind w:left="0" w:firstLine="540"/>
        <w:jc w:val="both"/>
        <w:rPr>
          <w:i/>
          <w:sz w:val="28"/>
          <w:szCs w:val="28"/>
        </w:rPr>
      </w:pPr>
      <w:r>
        <w:rPr>
          <w:i/>
          <w:sz w:val="28"/>
          <w:szCs w:val="28"/>
        </w:rPr>
        <w:t>actul</w:t>
      </w:r>
      <w:r w:rsidR="0012117F" w:rsidRPr="007D7E07">
        <w:rPr>
          <w:i/>
          <w:sz w:val="28"/>
          <w:szCs w:val="28"/>
        </w:rPr>
        <w:t xml:space="preserve"> de identitate</w:t>
      </w:r>
      <w:r w:rsidR="000C2B9D" w:rsidRPr="007D7E07">
        <w:rPr>
          <w:i/>
          <w:sz w:val="28"/>
          <w:szCs w:val="28"/>
        </w:rPr>
        <w:t xml:space="preserve">. </w:t>
      </w:r>
    </w:p>
    <w:p w:rsidR="007D7E07" w:rsidRPr="007D7E07" w:rsidRDefault="00505497" w:rsidP="007D7E07">
      <w:pPr>
        <w:numPr>
          <w:ilvl w:val="0"/>
          <w:numId w:val="2"/>
        </w:numPr>
        <w:tabs>
          <w:tab w:val="clear" w:pos="720"/>
          <w:tab w:val="left" w:pos="900"/>
        </w:tabs>
        <w:ind w:left="0" w:firstLine="540"/>
        <w:jc w:val="both"/>
        <w:rPr>
          <w:i/>
          <w:sz w:val="28"/>
          <w:szCs w:val="28"/>
        </w:rPr>
      </w:pPr>
      <w:r>
        <w:rPr>
          <w:i/>
          <w:sz w:val="28"/>
          <w:szCs w:val="28"/>
        </w:rPr>
        <w:t>documente</w:t>
      </w:r>
      <w:r w:rsidR="000C2B9D" w:rsidRPr="007D7E07">
        <w:rPr>
          <w:i/>
          <w:sz w:val="28"/>
          <w:szCs w:val="28"/>
        </w:rPr>
        <w:t xml:space="preserve"> care atestă nivelul şi specializarea studiilor impuse de cerinţele postului.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t xml:space="preserve">adeverinţă care conține rezultatul ultimului examen de bilanț, </w:t>
      </w:r>
      <w:r w:rsidR="00066655">
        <w:rPr>
          <w:i/>
          <w:sz w:val="28"/>
          <w:szCs w:val="28"/>
        </w:rPr>
        <w:t>eliberată de medicul de unitate</w:t>
      </w:r>
      <w:r w:rsidRPr="007D7E07">
        <w:rPr>
          <w:i/>
          <w:sz w:val="28"/>
          <w:szCs w:val="28"/>
        </w:rPr>
        <w:t>;</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lastRenderedPageBreak/>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w:t>
      </w:r>
      <w:r w:rsidR="00F933F0">
        <w:rPr>
          <w:i/>
          <w:sz w:val="28"/>
          <w:szCs w:val="28"/>
        </w:rPr>
        <w:t>de mai sus,</w:t>
      </w:r>
      <w:r w:rsidR="000C2B9D" w:rsidRPr="00E55151">
        <w:rPr>
          <w:i/>
          <w:sz w:val="28"/>
          <w:szCs w:val="28"/>
        </w:rPr>
        <w:t xml:space="preserv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se află sub efectul unei sancţiuni disciplinare, că nu a fost pusă în mişcare acţiunea penală faţă de aceștia, gradul profesional deţinut, calificativele obţinute la ultimele două evaluări anuale de serviciu, vechimea totală în M.A.I.</w:t>
      </w:r>
      <w:r w:rsidR="000D258B">
        <w:rPr>
          <w:i/>
          <w:sz w:val="28"/>
          <w:szCs w:val="28"/>
        </w:rPr>
        <w:t xml:space="preserve">, </w:t>
      </w:r>
      <w:r w:rsidR="000D258B" w:rsidRPr="000D258B">
        <w:rPr>
          <w:i/>
          <w:sz w:val="28"/>
          <w:szCs w:val="28"/>
        </w:rPr>
        <w:t>vechimea în specialitatea studiilor necesare exercitării funcţiei</w:t>
      </w:r>
      <w:r w:rsidR="0012117F" w:rsidRPr="00E55151">
        <w:rPr>
          <w:i/>
          <w:sz w:val="28"/>
          <w:szCs w:val="28"/>
        </w:rPr>
        <w:t xml:space="preserve"> şi vechimea în specialitatea structurii pentru care se organizează concurs/examen, nivelul de acces la informații clasificate, respectiv dacă dețin aviz pentru desemnarea  în structurile poliției judiciare.</w:t>
      </w:r>
      <w:r w:rsidR="0012117F" w:rsidRPr="00E55151">
        <w:rPr>
          <w:b/>
          <w:i/>
          <w:sz w:val="28"/>
          <w:szCs w:val="28"/>
        </w:rPr>
        <w:t xml:space="preserve"> </w:t>
      </w:r>
    </w:p>
    <w:p w:rsidR="00066655" w:rsidRDefault="00EB739F" w:rsidP="00066655">
      <w:pPr>
        <w:tabs>
          <w:tab w:val="left" w:pos="900"/>
        </w:tabs>
        <w:ind w:right="23"/>
        <w:jc w:val="both"/>
        <w:rPr>
          <w:i/>
          <w:sz w:val="28"/>
          <w:szCs w:val="28"/>
        </w:rPr>
      </w:pPr>
      <w:r>
        <w:rPr>
          <w:b/>
          <w:i/>
          <w:sz w:val="28"/>
          <w:szCs w:val="28"/>
        </w:rPr>
        <w:tab/>
      </w:r>
      <w:r w:rsidR="00066655">
        <w:rPr>
          <w:b/>
          <w:i/>
          <w:sz w:val="28"/>
          <w:szCs w:val="28"/>
        </w:rPr>
        <w:t>Adeverinţa eliberată de structura de resurse umane competentă este valabilă doar dacă a fost emisă ulterior publicării prezentului anunţ.</w:t>
      </w:r>
      <w:r w:rsidR="00066655" w:rsidRPr="00E55151">
        <w:rPr>
          <w:i/>
          <w:sz w:val="28"/>
          <w:szCs w:val="28"/>
        </w:rPr>
        <w:t xml:space="preserve"> </w:t>
      </w:r>
    </w:p>
    <w:p w:rsidR="000C2B9D" w:rsidRPr="00F933F0" w:rsidRDefault="00066655" w:rsidP="00066655">
      <w:pPr>
        <w:tabs>
          <w:tab w:val="left" w:pos="900"/>
        </w:tabs>
        <w:ind w:right="23"/>
        <w:jc w:val="both"/>
        <w:rPr>
          <w:i/>
          <w:sz w:val="28"/>
          <w:szCs w:val="28"/>
        </w:rPr>
      </w:pPr>
      <w:r>
        <w:rPr>
          <w:b/>
        </w:rPr>
        <w:tab/>
      </w:r>
      <w:r w:rsidRPr="00F933F0">
        <w:rPr>
          <w:i/>
          <w:sz w:val="28"/>
          <w:szCs w:val="28"/>
        </w:rPr>
        <w:t xml:space="preserve">Candidaților li se va transmite un e-mail de confirmare a primirii cererii, de pe aceeași adresă, respectiv </w:t>
      </w:r>
      <w:r w:rsidRPr="00F933F0">
        <w:rPr>
          <w:i/>
          <w:sz w:val="28"/>
          <w:szCs w:val="28"/>
          <w:u w:val="single"/>
        </w:rPr>
        <w:t>resurseumane</w:t>
      </w:r>
      <w:r w:rsidRPr="00F933F0">
        <w:rPr>
          <w:i/>
          <w:sz w:val="28"/>
          <w:szCs w:val="28"/>
          <w:u w:val="single"/>
          <w:lang w:val="en-US"/>
        </w:rPr>
        <w:t>@</w:t>
      </w:r>
      <w:proofErr w:type="spellStart"/>
      <w:r w:rsidRPr="00F933F0">
        <w:rPr>
          <w:i/>
          <w:sz w:val="28"/>
          <w:szCs w:val="28"/>
          <w:u w:val="single"/>
          <w:lang w:val="en-US"/>
        </w:rPr>
        <w:t>dj.politiaromana.ro</w:t>
      </w:r>
      <w:proofErr w:type="spellEnd"/>
      <w:r w:rsidR="00A47A0A">
        <w:fldChar w:fldCharType="begin"/>
      </w:r>
      <w:r w:rsidR="00EC2FED">
        <w:instrText>HYPERLINK "mailto:incadrare@politiaromana.ro"</w:instrText>
      </w:r>
      <w:r w:rsidR="00A47A0A">
        <w:fldChar w:fldCharType="end"/>
      </w:r>
      <w:r w:rsidRPr="00F933F0">
        <w:rPr>
          <w:i/>
          <w:sz w:val="28"/>
          <w:szCs w:val="28"/>
        </w:rPr>
        <w:t>, precizându-se codul unic de identificare atribuit candidatului.</w:t>
      </w:r>
      <w:r w:rsidR="000C2B9D" w:rsidRPr="00F933F0">
        <w:rPr>
          <w:i/>
          <w:sz w:val="28"/>
          <w:szCs w:val="28"/>
        </w:rPr>
        <w:t xml:space="preserve"> </w:t>
      </w:r>
    </w:p>
    <w:p w:rsidR="007D7E07" w:rsidRPr="007D7E07" w:rsidRDefault="0012117F" w:rsidP="007D7E07">
      <w:pPr>
        <w:spacing w:before="100" w:beforeAutospacing="1" w:after="100" w:afterAutospacing="1"/>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Pr="000D258B" w:rsidRDefault="000C2B9D" w:rsidP="00EB739F">
      <w:pPr>
        <w:tabs>
          <w:tab w:val="left" w:pos="284"/>
          <w:tab w:val="left" w:pos="567"/>
          <w:tab w:val="left" w:pos="900"/>
        </w:tabs>
        <w:jc w:val="both"/>
        <w:rPr>
          <w:sz w:val="28"/>
          <w:szCs w:val="28"/>
        </w:rPr>
      </w:pPr>
      <w:r w:rsidRPr="000F3437">
        <w:rPr>
          <w:b/>
          <w:sz w:val="28"/>
          <w:szCs w:val="28"/>
        </w:rPr>
        <w:tab/>
      </w:r>
      <w:r w:rsidRPr="000D258B">
        <w:rPr>
          <w:sz w:val="28"/>
          <w:szCs w:val="28"/>
        </w:rPr>
        <w:t xml:space="preserve">       </w:t>
      </w:r>
      <w:r w:rsidR="00EB739F" w:rsidRPr="000D258B">
        <w:rPr>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0D258B">
        <w:rPr>
          <w:sz w:val="28"/>
          <w:szCs w:val="28"/>
        </w:rPr>
        <w:t>.</w:t>
      </w:r>
    </w:p>
    <w:p w:rsidR="000C2B9D" w:rsidRPr="00B01E96" w:rsidRDefault="00B01E96" w:rsidP="00EB739F">
      <w:pPr>
        <w:tabs>
          <w:tab w:val="left" w:pos="284"/>
          <w:tab w:val="left" w:pos="567"/>
          <w:tab w:val="left" w:pos="900"/>
        </w:tabs>
        <w:jc w:val="both"/>
        <w:rPr>
          <w:iCs/>
          <w:sz w:val="28"/>
          <w:szCs w:val="28"/>
        </w:rPr>
      </w:pPr>
      <w:r>
        <w:rPr>
          <w:sz w:val="28"/>
          <w:szCs w:val="28"/>
        </w:rPr>
        <w:tab/>
      </w:r>
      <w:r w:rsidR="008D6250">
        <w:rPr>
          <w:sz w:val="28"/>
          <w:szCs w:val="28"/>
        </w:rPr>
        <w:t xml:space="preserve">      </w:t>
      </w: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w:t>
      </w:r>
      <w:r w:rsidR="00ED77CD">
        <w:rPr>
          <w:sz w:val="28"/>
          <w:szCs w:val="28"/>
        </w:rPr>
        <w:t>.</w:t>
      </w:r>
      <w:r>
        <w:rPr>
          <w:sz w:val="28"/>
          <w:szCs w:val="28"/>
        </w:rPr>
        <w:t>500, int.20113</w:t>
      </w:r>
      <w:r w:rsidRPr="00B01E96">
        <w:rPr>
          <w:sz w:val="28"/>
          <w:szCs w:val="28"/>
        </w:rPr>
        <w:t>.</w:t>
      </w:r>
      <w:r w:rsidR="00EB739F" w:rsidRPr="00B01E96">
        <w:rPr>
          <w:sz w:val="28"/>
          <w:szCs w:val="28"/>
        </w:rPr>
        <w:t> </w:t>
      </w:r>
    </w:p>
    <w:p w:rsidR="000C2B9D" w:rsidRPr="000F3437" w:rsidRDefault="000C2B9D" w:rsidP="00084167">
      <w:pPr>
        <w:tabs>
          <w:tab w:val="left" w:pos="900"/>
        </w:tabs>
        <w:jc w:val="both"/>
        <w:rPr>
          <w:sz w:val="28"/>
          <w:szCs w:val="28"/>
        </w:rPr>
      </w:pPr>
      <w:r w:rsidRPr="000F3437">
        <w:rPr>
          <w:sz w:val="28"/>
          <w:szCs w:val="28"/>
        </w:rPr>
        <w:t xml:space="preserve">     </w:t>
      </w:r>
      <w:r w:rsidR="008D6250">
        <w:rPr>
          <w:sz w:val="28"/>
          <w:szCs w:val="28"/>
        </w:rPr>
        <w:t xml:space="preserve">    </w:t>
      </w: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0C2B9D" w:rsidP="00084167">
      <w:pPr>
        <w:tabs>
          <w:tab w:val="left" w:pos="900"/>
        </w:tabs>
        <w:jc w:val="both"/>
        <w:rPr>
          <w:sz w:val="26"/>
          <w:szCs w:val="26"/>
        </w:rPr>
      </w:pPr>
      <w:r w:rsidRPr="000F3437">
        <w:rPr>
          <w:sz w:val="28"/>
          <w:szCs w:val="28"/>
        </w:rPr>
        <w:t xml:space="preserve">    </w:t>
      </w:r>
      <w:r w:rsidR="008D6250">
        <w:rPr>
          <w:sz w:val="28"/>
          <w:szCs w:val="28"/>
        </w:rPr>
        <w:t xml:space="preserve">     </w:t>
      </w:r>
      <w:r w:rsidRPr="000F3437">
        <w:rPr>
          <w:sz w:val="28"/>
          <w:szCs w:val="28"/>
        </w:rPr>
        <w:t xml:space="preserve"> </w:t>
      </w:r>
      <w:r w:rsidR="009A11D1" w:rsidRPr="000F3437">
        <w:rPr>
          <w:sz w:val="28"/>
          <w:szCs w:val="28"/>
        </w:rPr>
        <w:t>Relaţii suplimentare se pot obţine de la Serviciul Resurse Umane din cadrul I.P.J. Dolj, la numărul de telefon 0251/407500, interior 20113</w:t>
      </w:r>
      <w:r w:rsidR="009A11D1" w:rsidRPr="009A11D1">
        <w:rPr>
          <w:sz w:val="26"/>
          <w:szCs w:val="26"/>
        </w:rPr>
        <w:t>.</w:t>
      </w:r>
    </w:p>
    <w:p w:rsidR="00066655" w:rsidRDefault="00066655" w:rsidP="00066655">
      <w:pPr>
        <w:jc w:val="both"/>
        <w:rPr>
          <w:b/>
          <w:sz w:val="28"/>
          <w:szCs w:val="28"/>
        </w:rPr>
      </w:pPr>
    </w:p>
    <w:p w:rsidR="00AF337D" w:rsidRDefault="00BF2E97" w:rsidP="00F11D1C">
      <w:pPr>
        <w:tabs>
          <w:tab w:val="left" w:pos="1440"/>
        </w:tabs>
        <w:jc w:val="both"/>
        <w:rPr>
          <w:b/>
          <w:sz w:val="28"/>
          <w:szCs w:val="28"/>
        </w:rPr>
      </w:pPr>
      <w:r>
        <w:rPr>
          <w:b/>
          <w:sz w:val="28"/>
          <w:szCs w:val="28"/>
        </w:rPr>
        <w:tab/>
      </w:r>
    </w:p>
    <w:p w:rsidR="00C340A8" w:rsidRDefault="00C340A8" w:rsidP="00F11D1C">
      <w:pPr>
        <w:tabs>
          <w:tab w:val="left" w:pos="1440"/>
        </w:tabs>
        <w:jc w:val="both"/>
        <w:rPr>
          <w:b/>
          <w:sz w:val="28"/>
          <w:szCs w:val="28"/>
        </w:rPr>
      </w:pPr>
    </w:p>
    <w:p w:rsidR="00164A43" w:rsidRDefault="00164A43" w:rsidP="00116E78">
      <w:pPr>
        <w:jc w:val="center"/>
        <w:rPr>
          <w:b/>
          <w:color w:val="000000"/>
          <w:sz w:val="28"/>
          <w:szCs w:val="28"/>
          <w:u w:val="single"/>
        </w:rPr>
      </w:pPr>
    </w:p>
    <w:p w:rsidR="00951086" w:rsidRDefault="00951086"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lastRenderedPageBreak/>
        <w:t>GRAFICUL DE DESFĂŞURARE A CONCURSULUI</w:t>
      </w:r>
    </w:p>
    <w:p w:rsidR="00116E78" w:rsidRPr="00ED77CD" w:rsidRDefault="00116E78" w:rsidP="00116E78">
      <w:pPr>
        <w:jc w:val="center"/>
        <w:rPr>
          <w:b/>
          <w:i/>
          <w:color w:val="000000"/>
        </w:rPr>
      </w:pPr>
      <w:r w:rsidRPr="00ED77CD">
        <w:rPr>
          <w:b/>
          <w:i/>
          <w:color w:val="000000"/>
        </w:rPr>
        <w:t xml:space="preserve">organizat pentru </w:t>
      </w:r>
      <w:r w:rsidR="000D258B">
        <w:rPr>
          <w:b/>
          <w:i/>
          <w:color w:val="000000" w:themeColor="text1"/>
        </w:rPr>
        <w:t>ocuparea postului vacant</w:t>
      </w:r>
      <w:r w:rsidR="00112947" w:rsidRPr="00ED77CD">
        <w:rPr>
          <w:b/>
          <w:i/>
          <w:color w:val="000000" w:themeColor="text1"/>
        </w:rPr>
        <w:t xml:space="preserve"> de </w:t>
      </w:r>
      <w:r w:rsidR="00C91B6F" w:rsidRPr="00C91B6F">
        <w:rPr>
          <w:b/>
          <w:i/>
        </w:rPr>
        <w:t xml:space="preserve">şef secţie la Secţia </w:t>
      </w:r>
      <w:r w:rsidR="00C863ED">
        <w:rPr>
          <w:b/>
          <w:i/>
        </w:rPr>
        <w:t>4</w:t>
      </w:r>
      <w:r w:rsidR="00C91B6F" w:rsidRPr="00C91B6F">
        <w:rPr>
          <w:b/>
          <w:i/>
        </w:rPr>
        <w:t xml:space="preserve"> Poliţie, din cadrul Poliţiei Mun.Craiova</w:t>
      </w:r>
    </w:p>
    <w:p w:rsidR="00116E78" w:rsidRPr="00BA6A8C" w:rsidRDefault="00116E78"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09"/>
        <w:gridCol w:w="6480"/>
        <w:gridCol w:w="1309"/>
      </w:tblGrid>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Nr. crt.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Pr>
                <w:b/>
                <w:color w:val="000000"/>
                <w:sz w:val="22"/>
                <w:szCs w:val="22"/>
              </w:rPr>
              <w:t xml:space="preserve">Data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Observaţii</w:t>
            </w: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ind w:left="187" w:hanging="187"/>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E3625B" w:rsidP="00187913">
            <w:r>
              <w:rPr>
                <w:sz w:val="22"/>
                <w:szCs w:val="22"/>
              </w:rPr>
              <w:t>02.10</w:t>
            </w:r>
            <w:r w:rsidR="00116E78" w:rsidRPr="00D92E17">
              <w:rPr>
                <w:sz w:val="22"/>
                <w:szCs w:val="22"/>
              </w:rPr>
              <w:t>.20</w:t>
            </w:r>
            <w:r w:rsidR="00B6509F">
              <w:rPr>
                <w:sz w:val="22"/>
                <w:szCs w:val="22"/>
              </w:rPr>
              <w:t>2</w:t>
            </w:r>
            <w:r w:rsidR="00ED77CD">
              <w:rPr>
                <w:sz w:val="22"/>
                <w:szCs w:val="22"/>
              </w:rPr>
              <w:t>3</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Publicarea anunţului</w:t>
            </w:r>
            <w:r w:rsidR="00886EE4">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E3625B" w:rsidP="00E3625B">
            <w:r>
              <w:rPr>
                <w:sz w:val="22"/>
                <w:szCs w:val="22"/>
              </w:rPr>
              <w:t>02.10</w:t>
            </w:r>
            <w:r w:rsidR="00ED77CD">
              <w:rPr>
                <w:sz w:val="22"/>
                <w:szCs w:val="22"/>
              </w:rPr>
              <w:t>.2023</w:t>
            </w:r>
            <w:r w:rsidR="00B6509F">
              <w:rPr>
                <w:sz w:val="22"/>
                <w:szCs w:val="22"/>
              </w:rPr>
              <w:t>-</w:t>
            </w:r>
            <w:r>
              <w:rPr>
                <w:sz w:val="22"/>
                <w:szCs w:val="22"/>
              </w:rPr>
              <w:t>06</w:t>
            </w:r>
            <w:r w:rsidR="00362D21">
              <w:rPr>
                <w:sz w:val="22"/>
                <w:szCs w:val="22"/>
              </w:rPr>
              <w:t>.</w:t>
            </w:r>
            <w:r>
              <w:rPr>
                <w:sz w:val="22"/>
                <w:szCs w:val="22"/>
              </w:rPr>
              <w:t>10</w:t>
            </w:r>
            <w:r w:rsidR="00362D21">
              <w:rPr>
                <w:sz w:val="22"/>
                <w:szCs w:val="22"/>
              </w:rPr>
              <w:t>.20</w:t>
            </w:r>
            <w:r w:rsidR="00B6509F">
              <w:rPr>
                <w:sz w:val="22"/>
                <w:szCs w:val="22"/>
              </w:rPr>
              <w:t>2</w:t>
            </w:r>
            <w:r w:rsidR="00ED77CD">
              <w:rPr>
                <w:sz w:val="22"/>
                <w:szCs w:val="22"/>
              </w:rPr>
              <w:t>3</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În</w:t>
            </w:r>
            <w:r w:rsidR="00886EE4">
              <w:rPr>
                <w:sz w:val="22"/>
                <w:szCs w:val="22"/>
              </w:rPr>
              <w:t xml:space="preserve">scrierea candidaţilor la </w:t>
            </w:r>
            <w:r w:rsidRPr="00D92E17">
              <w:rPr>
                <w:sz w:val="22"/>
                <w:szCs w:val="22"/>
              </w:rPr>
              <w:t>concurs. Depunerea de către candidaţii înscrişi a dosarului de recrutare.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AC20D3"/>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0D258B">
            <w:r w:rsidRPr="00314019">
              <w:rPr>
                <w:sz w:val="22"/>
                <w:szCs w:val="22"/>
              </w:rPr>
              <w:t xml:space="preserve">Organizarea şi susţinerea de către candidaţi a </w:t>
            </w:r>
            <w:r w:rsidR="000D258B">
              <w:rPr>
                <w:sz w:val="22"/>
                <w:szCs w:val="22"/>
              </w:rPr>
              <w:t>evaluării</w:t>
            </w:r>
            <w:r w:rsidRPr="00314019">
              <w:rPr>
                <w:sz w:val="22"/>
                <w:szCs w:val="22"/>
              </w:rPr>
              <w:t xml:space="preserve"> psihologice, locaţia, data şi ora exactă</w:t>
            </w:r>
            <w:r w:rsidR="00860DD2">
              <w:rPr>
                <w:sz w:val="22"/>
                <w:szCs w:val="22"/>
              </w:rPr>
              <w:t xml:space="preserve"> urmând a fi comunicate</w:t>
            </w:r>
            <w:r w:rsidRPr="00314019">
              <w:rPr>
                <w:sz w:val="22"/>
                <w:szCs w:val="22"/>
              </w:rPr>
              <w:t xml:space="preserve"> candidaţilor.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3B3320" w:rsidP="00AC20D3">
            <w:r w:rsidRPr="003621A1">
              <w:rPr>
                <w:sz w:val="22"/>
                <w:szCs w:val="22"/>
              </w:rPr>
              <w:t>Cu cel putin 5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187913">
            <w:r w:rsidRPr="00D92E17">
              <w:rPr>
                <w:sz w:val="22"/>
                <w:szCs w:val="22"/>
              </w:rPr>
              <w:t>Analiza dosarelor de recrutare depuse de  candidaţi de către comisia de concurs şi validarea/invalidarea candidaturilor.</w:t>
            </w:r>
            <w:r w:rsidR="003B3320">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87913"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035118" w:rsidRDefault="00187913"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3621A1" w:rsidRDefault="00187913" w:rsidP="00AC20D3">
            <w:r>
              <w:rPr>
                <w:sz w:val="22"/>
                <w:szCs w:val="22"/>
              </w:rPr>
              <w:t>Cu cel putin 3</w:t>
            </w:r>
            <w:r w:rsidRPr="003621A1">
              <w:rPr>
                <w:sz w:val="22"/>
                <w:szCs w:val="22"/>
              </w:rPr>
              <w:t xml:space="preserve">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D92E17" w:rsidRDefault="00187913" w:rsidP="00886EE4">
            <w:r>
              <w:rPr>
                <w:sz w:val="22"/>
                <w:szCs w:val="22"/>
              </w:rPr>
              <w:t>Afişarea rezultatelor selecţiei dosarelor</w:t>
            </w:r>
            <w:r w:rsidR="000D258B">
              <w:rPr>
                <w:sz w:val="22"/>
                <w:szCs w:val="22"/>
              </w:rPr>
              <w:t>.</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F74C61" w:rsidRDefault="00187913"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564A36" w:rsidRDefault="00E3625B" w:rsidP="008D6250">
            <w:pPr>
              <w:rPr>
                <w:color w:val="000000" w:themeColor="text1"/>
              </w:rPr>
            </w:pPr>
            <w:r>
              <w:rPr>
                <w:color w:val="000000" w:themeColor="text1"/>
                <w:sz w:val="22"/>
                <w:szCs w:val="22"/>
              </w:rPr>
              <w:t>08</w:t>
            </w:r>
            <w:r w:rsidR="003455FC" w:rsidRPr="00564A36">
              <w:rPr>
                <w:color w:val="000000" w:themeColor="text1"/>
                <w:sz w:val="22"/>
                <w:szCs w:val="22"/>
              </w:rPr>
              <w:t>.</w:t>
            </w:r>
            <w:r>
              <w:rPr>
                <w:color w:val="000000" w:themeColor="text1"/>
                <w:sz w:val="22"/>
                <w:szCs w:val="22"/>
              </w:rPr>
              <w:t>11</w:t>
            </w:r>
            <w:r w:rsidR="00ED77CD">
              <w:rPr>
                <w:color w:val="000000" w:themeColor="text1"/>
                <w:sz w:val="22"/>
                <w:szCs w:val="22"/>
              </w:rPr>
              <w:t>.2023</w:t>
            </w:r>
            <w:r w:rsidR="00957DBE" w:rsidRPr="00564A36">
              <w:rPr>
                <w:color w:val="000000" w:themeColor="text1"/>
                <w:sz w:val="22"/>
                <w:szCs w:val="22"/>
              </w:rPr>
              <w:t xml:space="preserve"> începând cu  ora </w:t>
            </w:r>
            <w:r w:rsidR="000D258B">
              <w:rPr>
                <w:color w:val="000000" w:themeColor="text1"/>
                <w:sz w:val="22"/>
                <w:szCs w:val="22"/>
              </w:rPr>
              <w:t>12</w:t>
            </w:r>
            <w:r w:rsidR="00116E78" w:rsidRPr="00564A36">
              <w:rPr>
                <w:color w:val="000000" w:themeColor="text1"/>
                <w:sz w:val="22"/>
                <w:szCs w:val="22"/>
              </w:rPr>
              <w:t>:</w:t>
            </w:r>
            <w:r w:rsidR="00AC20D3" w:rsidRPr="00564A36">
              <w:rPr>
                <w:color w:val="000000" w:themeColor="text1"/>
                <w:sz w:val="22"/>
                <w:szCs w:val="22"/>
              </w:rPr>
              <w:t>0</w:t>
            </w:r>
            <w:r w:rsidR="00116E78" w:rsidRPr="00564A36">
              <w:rPr>
                <w:color w:val="000000" w:themeColor="text1"/>
                <w:sz w:val="22"/>
                <w:szCs w:val="22"/>
              </w:rPr>
              <w:t xml:space="preserve">0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B6509F" w:rsidP="00B6509F">
            <w:r>
              <w:rPr>
                <w:sz w:val="22"/>
                <w:szCs w:val="22"/>
              </w:rPr>
              <w:t>Instruirea candidaţilor şi s</w:t>
            </w:r>
            <w:r w:rsidR="00116E78" w:rsidRPr="00314019">
              <w:rPr>
                <w:sz w:val="22"/>
                <w:szCs w:val="22"/>
              </w:rPr>
              <w:t xml:space="preserve">usţinerea de către </w:t>
            </w:r>
            <w:r>
              <w:rPr>
                <w:sz w:val="22"/>
                <w:szCs w:val="22"/>
              </w:rPr>
              <w:t>aceştia</w:t>
            </w:r>
            <w:r w:rsidR="00116E78" w:rsidRPr="00314019">
              <w:rPr>
                <w:sz w:val="22"/>
                <w:szCs w:val="22"/>
              </w:rPr>
              <w:t xml:space="preserve"> a probei interviu pe subiecte pro</w:t>
            </w:r>
            <w:r>
              <w:rPr>
                <w:sz w:val="22"/>
                <w:szCs w:val="22"/>
              </w:rPr>
              <w:t>fesionale.A</w:t>
            </w:r>
            <w:r w:rsidR="00116E78"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886EE4" w:rsidP="00886EE4">
            <w:r w:rsidRPr="003F5BA6">
              <w:rPr>
                <w:sz w:val="22"/>
                <w:szCs w:val="22"/>
              </w:rPr>
              <w:t>În termen de 24 ore de la afişarea rezultatelor</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886EE4">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64A43" w:rsidRPr="00F74C61" w:rsidTr="002D7049">
        <w:trPr>
          <w:trHeight w:val="1265"/>
        </w:trPr>
        <w:tc>
          <w:tcPr>
            <w:tcW w:w="669" w:type="dxa"/>
            <w:tcBorders>
              <w:top w:val="single" w:sz="4" w:space="0" w:color="auto"/>
              <w:left w:val="single" w:sz="4" w:space="0" w:color="auto"/>
              <w:right w:val="single" w:sz="4" w:space="0" w:color="auto"/>
            </w:tcBorders>
            <w:shd w:val="clear" w:color="auto" w:fill="auto"/>
            <w:vAlign w:val="center"/>
          </w:tcPr>
          <w:p w:rsidR="00164A43" w:rsidRPr="00035118" w:rsidRDefault="00164A43" w:rsidP="00886EE4">
            <w:pPr>
              <w:numPr>
                <w:ilvl w:val="0"/>
                <w:numId w:val="1"/>
              </w:numPr>
              <w:jc w:val="center"/>
              <w:rPr>
                <w:b/>
                <w:color w:val="000000"/>
              </w:rPr>
            </w:pPr>
          </w:p>
        </w:tc>
        <w:tc>
          <w:tcPr>
            <w:tcW w:w="1509" w:type="dxa"/>
            <w:tcBorders>
              <w:top w:val="single" w:sz="4" w:space="0" w:color="auto"/>
              <w:left w:val="single" w:sz="4" w:space="0" w:color="auto"/>
              <w:right w:val="single" w:sz="4" w:space="0" w:color="auto"/>
            </w:tcBorders>
            <w:shd w:val="clear" w:color="auto" w:fill="auto"/>
            <w:vAlign w:val="center"/>
          </w:tcPr>
          <w:p w:rsidR="00164A43" w:rsidRPr="009E3214" w:rsidRDefault="000F3437" w:rsidP="00886EE4">
            <w:r w:rsidRPr="00DE16F0">
              <w:rPr>
                <w:sz w:val="22"/>
                <w:szCs w:val="22"/>
              </w:rPr>
              <w:t xml:space="preserve">2 zile lucrătoare de la expirarea termenului de depunere a eventualelor contestații </w:t>
            </w:r>
          </w:p>
        </w:tc>
        <w:tc>
          <w:tcPr>
            <w:tcW w:w="6480" w:type="dxa"/>
            <w:tcBorders>
              <w:top w:val="single" w:sz="4" w:space="0" w:color="auto"/>
              <w:left w:val="single" w:sz="4" w:space="0" w:color="auto"/>
              <w:right w:val="single" w:sz="4" w:space="0" w:color="auto"/>
            </w:tcBorders>
            <w:shd w:val="clear" w:color="auto" w:fill="auto"/>
            <w:vAlign w:val="center"/>
          </w:tcPr>
          <w:p w:rsidR="00164A43" w:rsidRPr="00E02F2B" w:rsidRDefault="00164A43" w:rsidP="00886EE4">
            <w:r w:rsidRPr="00E02F2B">
              <w:rPr>
                <w:sz w:val="22"/>
                <w:szCs w:val="22"/>
              </w:rPr>
              <w:t>Soluţionarea de către comisia de soluţionare a contestaţilor a eventualelor contestaţii depuse faţă de rezultatul probei interviu pe subiecte profesionale, consemnarea rezultatelor şi afişarea rezultatelor la contestaţii.</w:t>
            </w:r>
          </w:p>
          <w:p w:rsidR="00164A43" w:rsidRPr="00E02F2B" w:rsidRDefault="00164A43" w:rsidP="00886EE4">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164A43" w:rsidRPr="00F74C61" w:rsidRDefault="00164A43" w:rsidP="00886EE4">
            <w:pPr>
              <w:jc w:val="center"/>
              <w:rPr>
                <w:color w:val="000000"/>
              </w:rPr>
            </w:pPr>
          </w:p>
        </w:tc>
      </w:tr>
    </w:tbl>
    <w:p w:rsidR="00BF2E97" w:rsidRDefault="00BF2E97" w:rsidP="00860DD2"/>
    <w:p w:rsidR="00860DD2" w:rsidRPr="00860DD2" w:rsidRDefault="00860DD2"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Pr="00414B97" w:rsidRDefault="005C3A8F" w:rsidP="005C3A8F">
      <w:pPr>
        <w:tabs>
          <w:tab w:val="left" w:pos="1440"/>
        </w:tabs>
        <w:jc w:val="both"/>
        <w:rPr>
          <w:i/>
          <w:sz w:val="28"/>
          <w:szCs w:val="28"/>
        </w:rPr>
      </w:pPr>
      <w:r>
        <w:rPr>
          <w:b/>
          <w:sz w:val="28"/>
          <w:szCs w:val="28"/>
        </w:rPr>
        <w:t xml:space="preserve">          </w:t>
      </w:r>
      <w:r w:rsidR="00414B97">
        <w:rPr>
          <w:b/>
          <w:sz w:val="28"/>
          <w:szCs w:val="28"/>
        </w:rPr>
        <w:t xml:space="preserve">    </w:t>
      </w:r>
      <w:r w:rsidRPr="00414B97">
        <w:rPr>
          <w:i/>
          <w:sz w:val="28"/>
          <w:szCs w:val="28"/>
        </w:rPr>
        <w:t>Membrii comisiei de concurs</w:t>
      </w:r>
      <w:r w:rsidR="00116E78" w:rsidRPr="00414B97">
        <w:rPr>
          <w:i/>
          <w:sz w:val="28"/>
          <w:szCs w:val="28"/>
        </w:rPr>
        <w:t xml:space="preserve">                    Secretarul comisiei de concurs</w:t>
      </w:r>
    </w:p>
    <w:p w:rsidR="000D258B" w:rsidRDefault="000D258B" w:rsidP="005C3A8F">
      <w:pPr>
        <w:tabs>
          <w:tab w:val="left" w:pos="1440"/>
        </w:tabs>
        <w:jc w:val="both"/>
        <w:rPr>
          <w:b/>
          <w:sz w:val="28"/>
          <w:szCs w:val="28"/>
        </w:rPr>
      </w:pPr>
    </w:p>
    <w:p w:rsidR="006604DF" w:rsidRDefault="006604DF" w:rsidP="000D258B">
      <w:pPr>
        <w:pStyle w:val="BodyTextIndent2"/>
        <w:spacing w:line="276" w:lineRule="auto"/>
        <w:ind w:left="0"/>
        <w:jc w:val="both"/>
        <w:rPr>
          <w:szCs w:val="28"/>
          <w:lang w:val="en-US"/>
        </w:rPr>
      </w:pPr>
    </w:p>
    <w:p w:rsidR="006604DF" w:rsidRDefault="006604DF" w:rsidP="006604DF">
      <w:pPr>
        <w:pStyle w:val="BodyTextIndent2"/>
        <w:spacing w:line="276" w:lineRule="auto"/>
        <w:jc w:val="both"/>
        <w:rPr>
          <w:szCs w:val="28"/>
          <w:lang w:val="en-US"/>
        </w:rPr>
      </w:pPr>
    </w:p>
    <w:p w:rsidR="006604DF" w:rsidRDefault="006604DF" w:rsidP="006604DF">
      <w:pPr>
        <w:pStyle w:val="BodyTextIndent2"/>
        <w:spacing w:line="276" w:lineRule="auto"/>
        <w:jc w:val="both"/>
        <w:rPr>
          <w:szCs w:val="28"/>
          <w:lang w:val="en-US"/>
        </w:rPr>
      </w:pPr>
    </w:p>
    <w:p w:rsidR="006604DF" w:rsidRDefault="006604DF" w:rsidP="006604DF">
      <w:pPr>
        <w:pStyle w:val="BodyTextIndent2"/>
        <w:spacing w:line="276" w:lineRule="auto"/>
        <w:jc w:val="both"/>
        <w:rPr>
          <w:szCs w:val="28"/>
        </w:rPr>
      </w:pPr>
    </w:p>
    <w:p w:rsidR="008D5EE9" w:rsidRDefault="008D5EE9"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D258B" w:rsidRDefault="000D258B" w:rsidP="00EB0030">
      <w:pPr>
        <w:tabs>
          <w:tab w:val="left" w:pos="6480"/>
        </w:tabs>
        <w:jc w:val="both"/>
        <w:rPr>
          <w:szCs w:val="28"/>
        </w:rPr>
      </w:pPr>
    </w:p>
    <w:p w:rsidR="00066655" w:rsidRDefault="00066655" w:rsidP="00EB0030">
      <w:pPr>
        <w:tabs>
          <w:tab w:val="left" w:pos="6480"/>
        </w:tabs>
        <w:jc w:val="both"/>
        <w:rPr>
          <w:szCs w:val="28"/>
        </w:rPr>
      </w:pPr>
    </w:p>
    <w:p w:rsidR="000A3375" w:rsidRDefault="000A3375" w:rsidP="00EB0030">
      <w:pPr>
        <w:tabs>
          <w:tab w:val="left" w:pos="6480"/>
        </w:tabs>
        <w:jc w:val="both"/>
        <w:rPr>
          <w:szCs w:val="28"/>
        </w:rPr>
      </w:pPr>
    </w:p>
    <w:p w:rsidR="000A3375" w:rsidRDefault="000A3375" w:rsidP="00EB0030">
      <w:pPr>
        <w:tabs>
          <w:tab w:val="left" w:pos="6480"/>
        </w:tabs>
        <w:jc w:val="both"/>
        <w:rPr>
          <w:szCs w:val="28"/>
        </w:rPr>
      </w:pPr>
    </w:p>
    <w:p w:rsidR="000A3375" w:rsidRDefault="000A3375" w:rsidP="00EB0030">
      <w:pPr>
        <w:tabs>
          <w:tab w:val="left" w:pos="6480"/>
        </w:tabs>
        <w:jc w:val="both"/>
        <w:rPr>
          <w:szCs w:val="28"/>
        </w:rPr>
      </w:pPr>
    </w:p>
    <w:p w:rsidR="00066655" w:rsidRDefault="00066655" w:rsidP="00EB0030">
      <w:pPr>
        <w:tabs>
          <w:tab w:val="left" w:pos="6480"/>
        </w:tabs>
        <w:jc w:val="both"/>
        <w:rPr>
          <w:szCs w:val="28"/>
        </w:rPr>
      </w:pPr>
    </w:p>
    <w:p w:rsidR="008D5EE9" w:rsidRDefault="008D5EE9" w:rsidP="00EB0030">
      <w:pPr>
        <w:tabs>
          <w:tab w:val="left" w:pos="6480"/>
        </w:tabs>
        <w:jc w:val="both"/>
        <w:rPr>
          <w:szCs w:val="28"/>
        </w:rPr>
      </w:pPr>
    </w:p>
    <w:p w:rsidR="008D6250" w:rsidRDefault="008D6250" w:rsidP="00EB0030">
      <w:pPr>
        <w:tabs>
          <w:tab w:val="left" w:pos="6480"/>
        </w:tabs>
        <w:jc w:val="both"/>
        <w:rPr>
          <w:szCs w:val="28"/>
        </w:rPr>
      </w:pPr>
    </w:p>
    <w:p w:rsidR="00BF2E97" w:rsidRDefault="00BF2E97" w:rsidP="00BF2E97">
      <w:pPr>
        <w:jc w:val="center"/>
      </w:pPr>
      <w:r>
        <w:t xml:space="preserve">                                                              </w:t>
      </w:r>
    </w:p>
    <w:p w:rsidR="00304923" w:rsidRPr="00825E31" w:rsidRDefault="00304923" w:rsidP="00304923">
      <w:pPr>
        <w:rPr>
          <w:b/>
        </w:rPr>
      </w:pPr>
      <w:r>
        <w:rPr>
          <w:b/>
          <w:sz w:val="20"/>
          <w:szCs w:val="20"/>
        </w:rPr>
        <w:lastRenderedPageBreak/>
        <w:t xml:space="preserve">                    </w:t>
      </w:r>
      <w:r w:rsidRPr="00825E31">
        <w:rPr>
          <w:b/>
          <w:sz w:val="20"/>
          <w:szCs w:val="20"/>
        </w:rPr>
        <w:t>MINISTERUL AFACERILOR INTERNE</w:t>
      </w:r>
    </w:p>
    <w:p w:rsidR="00304923" w:rsidRPr="00825E31" w:rsidRDefault="00A47A0A" w:rsidP="00304923">
      <w:r w:rsidRPr="00A47A0A">
        <w:rPr>
          <w:b/>
          <w:noProof/>
          <w:spacing w:val="32"/>
          <w:sz w:val="20"/>
          <w:szCs w:val="20"/>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3360" stroked="f">
            <v:fill opacity="0"/>
            <v:textbox style="mso-next-textbox:#_x0000_s1028">
              <w:txbxContent>
                <w:p w:rsidR="004872C6" w:rsidRPr="00710DC4" w:rsidRDefault="004872C6" w:rsidP="00304923">
                  <w:pPr>
                    <w:jc w:val="center"/>
                    <w:rPr>
                      <w:b/>
                      <w:sz w:val="20"/>
                      <w:szCs w:val="20"/>
                    </w:rPr>
                  </w:pPr>
                  <w:r w:rsidRPr="00710DC4">
                    <w:rPr>
                      <w:b/>
                      <w:sz w:val="20"/>
                      <w:szCs w:val="20"/>
                    </w:rPr>
                    <w:t>NESECRET</w:t>
                  </w:r>
                </w:p>
                <w:p w:rsidR="004872C6" w:rsidRDefault="004872C6" w:rsidP="00304923">
                  <w:pPr>
                    <w:jc w:val="center"/>
                    <w:rPr>
                      <w:b/>
                      <w:sz w:val="20"/>
                      <w:szCs w:val="20"/>
                    </w:rPr>
                  </w:pPr>
                  <w:r>
                    <w:rPr>
                      <w:b/>
                      <w:sz w:val="20"/>
                      <w:szCs w:val="20"/>
                    </w:rPr>
                    <w:t xml:space="preserve"> </w:t>
                  </w:r>
                </w:p>
                <w:p w:rsidR="004872C6" w:rsidRPr="00710DC4" w:rsidRDefault="004872C6" w:rsidP="00304923">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304923" w:rsidRPr="00825E31">
        <w:rPr>
          <w:b/>
          <w:sz w:val="22"/>
          <w:szCs w:val="22"/>
        </w:rPr>
        <w:t xml:space="preserve">       </w:t>
      </w:r>
      <w:r w:rsidR="00304923">
        <w:rPr>
          <w:b/>
          <w:sz w:val="22"/>
          <w:szCs w:val="22"/>
        </w:rPr>
        <w:t xml:space="preserve">  </w:t>
      </w:r>
      <w:r w:rsidR="00304923" w:rsidRPr="00825E31">
        <w:rPr>
          <w:b/>
          <w:sz w:val="20"/>
          <w:szCs w:val="20"/>
        </w:rPr>
        <w:t xml:space="preserve">INSPECTORATUL GENERAL AL POLIŢIEI ROMÂNE                                                                                                                                                                                                          </w:t>
      </w:r>
    </w:p>
    <w:p w:rsidR="00304923" w:rsidRPr="00825E31" w:rsidRDefault="00A47A0A" w:rsidP="00304923">
      <w:r w:rsidRPr="00A47A0A">
        <w:rPr>
          <w:noProof/>
          <w:lang w:eastAsia="ro-RO"/>
        </w:rPr>
        <w:pict>
          <v:shape id="_x0000_s1029" type="#_x0000_t75" style="position:absolute;margin-left:121.95pt;margin-top:1.55pt;width:37.05pt;height:45pt;z-index:251664384" wrapcoords="-379 0 -379 21316 21600 21316 21600 0 -379 0">
            <v:imagedata r:id="rId9" o:title=""/>
            <w10:wrap type="tight"/>
          </v:shape>
          <o:OLEObject Type="Embed" ProgID="Word.Picture.8" ShapeID="_x0000_s1029" DrawAspect="Content" ObjectID="_1757747897" r:id="rId10"/>
        </w:pict>
      </w:r>
    </w:p>
    <w:p w:rsidR="00304923" w:rsidRPr="00825E31" w:rsidRDefault="00304923" w:rsidP="00304923"/>
    <w:p w:rsidR="00304923" w:rsidRPr="00825E31" w:rsidRDefault="00304923" w:rsidP="00304923"/>
    <w:p w:rsidR="00304923" w:rsidRDefault="00304923" w:rsidP="00304923">
      <w:pPr>
        <w:outlineLvl w:val="0"/>
        <w:rPr>
          <w:sz w:val="16"/>
          <w:szCs w:val="16"/>
        </w:rPr>
      </w:pPr>
    </w:p>
    <w:p w:rsidR="00304923" w:rsidRDefault="00304923" w:rsidP="00304923">
      <w:pPr>
        <w:outlineLvl w:val="0"/>
        <w:rPr>
          <w:b/>
          <w:sz w:val="26"/>
          <w:szCs w:val="26"/>
          <w:u w:val="single"/>
        </w:rPr>
      </w:pPr>
      <w:r w:rsidRPr="00825E31">
        <w:rPr>
          <w:b/>
          <w:sz w:val="20"/>
          <w:szCs w:val="20"/>
        </w:rPr>
        <w:t xml:space="preserve">          INSPECTORATUL DE POLIŢIE JUDEŢEAN DOLJ  </w:t>
      </w:r>
    </w:p>
    <w:p w:rsidR="00304923" w:rsidRDefault="00304923" w:rsidP="00304923">
      <w:pPr>
        <w:jc w:val="center"/>
        <w:outlineLvl w:val="0"/>
        <w:rPr>
          <w:b/>
          <w:sz w:val="26"/>
          <w:szCs w:val="26"/>
          <w:u w:val="single"/>
        </w:rPr>
      </w:pPr>
    </w:p>
    <w:p w:rsidR="00E51F2D" w:rsidRDefault="00E51F2D" w:rsidP="00304923">
      <w:pPr>
        <w:jc w:val="center"/>
        <w:outlineLvl w:val="0"/>
        <w:rPr>
          <w:b/>
          <w:sz w:val="26"/>
          <w:szCs w:val="26"/>
          <w:u w:val="single"/>
        </w:rPr>
      </w:pPr>
    </w:p>
    <w:p w:rsidR="00E51F2D" w:rsidRDefault="00E51F2D" w:rsidP="00304923">
      <w:pPr>
        <w:jc w:val="center"/>
        <w:outlineLvl w:val="0"/>
        <w:rPr>
          <w:b/>
          <w:sz w:val="26"/>
          <w:szCs w:val="26"/>
          <w:u w:val="single"/>
        </w:rPr>
      </w:pPr>
    </w:p>
    <w:p w:rsidR="00E51F2D" w:rsidRDefault="00E51F2D" w:rsidP="00304923">
      <w:pPr>
        <w:jc w:val="center"/>
        <w:outlineLvl w:val="0"/>
        <w:rPr>
          <w:b/>
          <w:sz w:val="26"/>
          <w:szCs w:val="26"/>
          <w:u w:val="single"/>
        </w:rPr>
      </w:pPr>
    </w:p>
    <w:p w:rsidR="00E51F2D" w:rsidRDefault="00E51F2D" w:rsidP="00304923">
      <w:pPr>
        <w:jc w:val="center"/>
        <w:outlineLvl w:val="0"/>
        <w:rPr>
          <w:b/>
          <w:sz w:val="26"/>
          <w:szCs w:val="26"/>
          <w:u w:val="single"/>
        </w:rPr>
      </w:pPr>
    </w:p>
    <w:p w:rsidR="001A683D" w:rsidRDefault="001A683D" w:rsidP="001A683D">
      <w:pPr>
        <w:tabs>
          <w:tab w:val="left" w:pos="3600"/>
        </w:tabs>
        <w:jc w:val="center"/>
        <w:rPr>
          <w:b/>
          <w:bCs/>
          <w:color w:val="000000"/>
          <w:spacing w:val="-2"/>
          <w:u w:val="single"/>
        </w:rPr>
      </w:pPr>
      <w:r>
        <w:rPr>
          <w:b/>
          <w:bCs/>
          <w:color w:val="000000"/>
          <w:spacing w:val="-2"/>
          <w:u w:val="single"/>
        </w:rPr>
        <w:t>TEMATICA ŞI BIBLIOGRAFIA</w:t>
      </w:r>
    </w:p>
    <w:p w:rsidR="001A683D" w:rsidRPr="005942F5" w:rsidRDefault="001A683D" w:rsidP="001A683D">
      <w:pPr>
        <w:jc w:val="center"/>
        <w:rPr>
          <w:rFonts w:eastAsia="Arial Unicode MS"/>
          <w:i/>
          <w:color w:val="000000"/>
        </w:rPr>
      </w:pPr>
      <w:r w:rsidRPr="005942F5">
        <w:rPr>
          <w:i/>
          <w:color w:val="000000"/>
        </w:rPr>
        <w:t xml:space="preserve">pentru examenul/concursul organizat în vederea ocupării </w:t>
      </w:r>
      <w:r w:rsidRPr="005942F5">
        <w:rPr>
          <w:rFonts w:eastAsia="Arial Unicode MS"/>
          <w:i/>
          <w:color w:val="000000"/>
        </w:rPr>
        <w:t xml:space="preserve">postului vacant de </w:t>
      </w:r>
      <w:r w:rsidR="00C91B6F" w:rsidRPr="005942F5">
        <w:rPr>
          <w:i/>
        </w:rPr>
        <w:t xml:space="preserve">şef secţie la Secţia </w:t>
      </w:r>
      <w:r w:rsidR="00E3625B">
        <w:rPr>
          <w:i/>
        </w:rPr>
        <w:t>4</w:t>
      </w:r>
      <w:r w:rsidR="00C91B6F" w:rsidRPr="005942F5">
        <w:rPr>
          <w:i/>
        </w:rPr>
        <w:t xml:space="preserve"> Poliţie, din cadrul Poliţiei Mun.</w:t>
      </w:r>
      <w:r w:rsidR="00241B34" w:rsidRPr="005942F5">
        <w:rPr>
          <w:i/>
        </w:rPr>
        <w:t xml:space="preserve"> </w:t>
      </w:r>
      <w:r w:rsidR="00C91B6F" w:rsidRPr="005942F5">
        <w:rPr>
          <w:i/>
        </w:rPr>
        <w:t>Craiova</w:t>
      </w:r>
    </w:p>
    <w:p w:rsidR="001A683D" w:rsidRDefault="001A683D" w:rsidP="001A683D">
      <w:pPr>
        <w:jc w:val="center"/>
        <w:rPr>
          <w:b/>
          <w:color w:val="FF0000"/>
          <w:u w:val="single"/>
        </w:rPr>
      </w:pPr>
    </w:p>
    <w:p w:rsidR="00E51F2D" w:rsidRDefault="00E51F2D" w:rsidP="001A683D">
      <w:pPr>
        <w:jc w:val="center"/>
        <w:rPr>
          <w:b/>
          <w:color w:val="FF0000"/>
          <w:u w:val="single"/>
        </w:rPr>
      </w:pPr>
    </w:p>
    <w:p w:rsidR="00E51F2D" w:rsidRDefault="00E51F2D" w:rsidP="001A683D">
      <w:pPr>
        <w:jc w:val="center"/>
        <w:rPr>
          <w:b/>
          <w:color w:val="FF0000"/>
          <w:u w:val="single"/>
        </w:rPr>
      </w:pPr>
    </w:p>
    <w:p w:rsidR="001A683D" w:rsidRDefault="001A683D" w:rsidP="001A683D">
      <w:pPr>
        <w:jc w:val="center"/>
        <w:rPr>
          <w:b/>
          <w:u w:val="single"/>
        </w:rPr>
      </w:pPr>
      <w:r>
        <w:rPr>
          <w:b/>
          <w:u w:val="single"/>
        </w:rPr>
        <w:t>CAPITOLUL I – MANAGEMENT</w:t>
      </w:r>
    </w:p>
    <w:p w:rsidR="001A683D" w:rsidRDefault="001A683D" w:rsidP="001A683D">
      <w:pPr>
        <w:ind w:firstLine="720"/>
        <w:jc w:val="both"/>
        <w:rPr>
          <w:b/>
          <w:u w:val="single"/>
        </w:rPr>
      </w:pPr>
    </w:p>
    <w:p w:rsidR="001A683D" w:rsidRDefault="001A683D" w:rsidP="001A683D">
      <w:pPr>
        <w:tabs>
          <w:tab w:val="left" w:pos="0"/>
        </w:tabs>
      </w:pPr>
      <w:r>
        <w:rPr>
          <w:b/>
        </w:rPr>
        <w:tab/>
        <w:t>TEMATICA</w:t>
      </w:r>
      <w:r>
        <w:t xml:space="preserve"> </w:t>
      </w:r>
    </w:p>
    <w:p w:rsidR="001A683D" w:rsidRDefault="001A683D" w:rsidP="001A683D">
      <w:pPr>
        <w:ind w:firstLine="720"/>
        <w:jc w:val="both"/>
      </w:pPr>
      <w:r>
        <w:t>1. Procesul managerial.</w:t>
      </w:r>
    </w:p>
    <w:p w:rsidR="001A683D" w:rsidRDefault="001A683D" w:rsidP="001A683D">
      <w:pPr>
        <w:tabs>
          <w:tab w:val="left" w:pos="0"/>
        </w:tabs>
        <w:jc w:val="both"/>
      </w:pPr>
      <w:r>
        <w:tab/>
        <w:t>2. Planificarea managerială;</w:t>
      </w:r>
    </w:p>
    <w:p w:rsidR="001A683D" w:rsidRDefault="001A683D" w:rsidP="001A683D">
      <w:pPr>
        <w:tabs>
          <w:tab w:val="left" w:pos="0"/>
        </w:tabs>
        <w:jc w:val="both"/>
      </w:pPr>
      <w:r>
        <w:tab/>
        <w:t>3. Conducerea subordonaţilor,</w:t>
      </w:r>
    </w:p>
    <w:p w:rsidR="001A683D" w:rsidRDefault="001A683D" w:rsidP="001A683D">
      <w:pPr>
        <w:tabs>
          <w:tab w:val="left" w:pos="0"/>
        </w:tabs>
        <w:jc w:val="both"/>
      </w:pPr>
      <w:r>
        <w:tab/>
        <w:t>4. Controlul managerial;</w:t>
      </w:r>
    </w:p>
    <w:p w:rsidR="001A683D" w:rsidRDefault="001A683D" w:rsidP="001A683D">
      <w:pPr>
        <w:tabs>
          <w:tab w:val="left" w:pos="0"/>
        </w:tabs>
        <w:jc w:val="both"/>
      </w:pPr>
      <w:r>
        <w:tab/>
        <w:t>5. Managementul luării deciziei;</w:t>
      </w:r>
    </w:p>
    <w:p w:rsidR="001A683D" w:rsidRDefault="001A683D" w:rsidP="001A683D">
      <w:pPr>
        <w:tabs>
          <w:tab w:val="left" w:pos="0"/>
        </w:tabs>
        <w:jc w:val="both"/>
      </w:pPr>
      <w:r>
        <w:tab/>
        <w:t>6. Comunicarea în activitatea managerială;</w:t>
      </w:r>
    </w:p>
    <w:p w:rsidR="001A683D" w:rsidRDefault="001A683D" w:rsidP="001A683D">
      <w:pPr>
        <w:tabs>
          <w:tab w:val="left" w:pos="0"/>
        </w:tabs>
        <w:jc w:val="both"/>
      </w:pPr>
      <w:r>
        <w:tab/>
        <w:t xml:space="preserve">7. Organizarea și </w:t>
      </w:r>
      <w:r w:rsidR="00801D95">
        <w:t>desfășurarea</w:t>
      </w:r>
      <w:r>
        <w:t xml:space="preserve"> controalelor </w:t>
      </w:r>
      <w:r w:rsidR="00801D95">
        <w:t>în M.A.I.</w:t>
      </w:r>
    </w:p>
    <w:p w:rsidR="001A683D" w:rsidRDefault="001A683D" w:rsidP="001A683D">
      <w:pPr>
        <w:ind w:firstLine="720"/>
        <w:jc w:val="both"/>
      </w:pPr>
      <w:r>
        <w:t xml:space="preserve">8. Sistemul de control intern managerial. </w:t>
      </w:r>
    </w:p>
    <w:p w:rsidR="001A683D" w:rsidRDefault="001A683D" w:rsidP="001A683D">
      <w:pPr>
        <w:jc w:val="both"/>
      </w:pPr>
    </w:p>
    <w:p w:rsidR="001A683D" w:rsidRDefault="001A683D" w:rsidP="001A683D">
      <w:pPr>
        <w:ind w:firstLine="720"/>
        <w:jc w:val="both"/>
        <w:rPr>
          <w:i/>
        </w:rPr>
      </w:pPr>
      <w:r>
        <w:rPr>
          <w:b/>
        </w:rPr>
        <w:t>BIBLIOGRAFIE:</w:t>
      </w:r>
    </w:p>
    <w:p w:rsidR="001A683D" w:rsidRDefault="001A683D" w:rsidP="001A683D">
      <w:pPr>
        <w:ind w:firstLine="720"/>
        <w:jc w:val="both"/>
      </w:pPr>
      <w:r>
        <w:t>1. Managementul Organizațional al Poliției. Fundamentele teoretice, Costică Voicu și Ștefan Prună. Editura MediaUno, 2007;</w:t>
      </w:r>
    </w:p>
    <w:p w:rsidR="001A683D" w:rsidRDefault="001A683D" w:rsidP="001A683D">
      <w:pPr>
        <w:ind w:firstLine="720"/>
        <w:jc w:val="both"/>
      </w:pPr>
      <w:r>
        <w:rPr>
          <w:color w:val="000000"/>
        </w:rPr>
        <w:t>2. O.M.A.I. nr. 138 / 2016 privind organizarea și desfășurarea controalelor în M.A.I.;</w:t>
      </w:r>
    </w:p>
    <w:p w:rsidR="001A683D" w:rsidRDefault="001A683D" w:rsidP="001A683D">
      <w:pPr>
        <w:jc w:val="both"/>
      </w:pPr>
      <w:r>
        <w:tab/>
        <w:t>3. Ordinul S.G.G. nr. 600/2018, privind aprobarea Codului controlului intern managerial al entităților publice.</w:t>
      </w:r>
    </w:p>
    <w:p w:rsidR="001A683D" w:rsidRDefault="001A683D" w:rsidP="001A683D">
      <w:pPr>
        <w:rPr>
          <w:b/>
          <w:color w:val="FF0000"/>
          <w:spacing w:val="-2"/>
        </w:rPr>
      </w:pPr>
    </w:p>
    <w:p w:rsidR="001A683D" w:rsidRDefault="001A683D" w:rsidP="001A683D">
      <w:pPr>
        <w:rPr>
          <w:b/>
          <w:color w:val="FF0000"/>
          <w:spacing w:val="-2"/>
        </w:rPr>
      </w:pPr>
    </w:p>
    <w:p w:rsidR="001A683D" w:rsidRDefault="001A683D" w:rsidP="001A683D">
      <w:pPr>
        <w:jc w:val="center"/>
        <w:rPr>
          <w:b/>
          <w:u w:val="single"/>
        </w:rPr>
      </w:pPr>
      <w:r>
        <w:rPr>
          <w:b/>
          <w:u w:val="single"/>
        </w:rPr>
        <w:t>CAPITOLUL II – CARIERĂ, ETICĂ ŞI DEONTOLOGIE PROFESIONALĂ</w:t>
      </w:r>
    </w:p>
    <w:p w:rsidR="001A683D" w:rsidRDefault="001A683D" w:rsidP="001A683D">
      <w:pPr>
        <w:ind w:firstLine="720"/>
        <w:rPr>
          <w:b/>
          <w:u w:val="single"/>
        </w:rPr>
      </w:pPr>
    </w:p>
    <w:p w:rsidR="001A683D" w:rsidRDefault="001A683D" w:rsidP="001A683D">
      <w:pPr>
        <w:tabs>
          <w:tab w:val="left" w:pos="0"/>
        </w:tabs>
      </w:pPr>
      <w:r>
        <w:rPr>
          <w:b/>
        </w:rPr>
        <w:tab/>
        <w:t xml:space="preserve"> TEMATICA</w:t>
      </w:r>
      <w:r>
        <w:t xml:space="preserve"> </w:t>
      </w:r>
    </w:p>
    <w:p w:rsidR="001A683D" w:rsidRDefault="001A683D" w:rsidP="001A683D">
      <w:pPr>
        <w:ind w:firstLine="720"/>
      </w:pPr>
      <w:r>
        <w:t xml:space="preserve">1. </w:t>
      </w:r>
      <w:r>
        <w:rPr>
          <w:bCs/>
        </w:rPr>
        <w:t>Drepturile și obligațiile polițistului, conform legii de organizare și funcționare</w:t>
      </w:r>
      <w:r>
        <w:t>.</w:t>
      </w:r>
    </w:p>
    <w:p w:rsidR="001A683D" w:rsidRDefault="001A683D" w:rsidP="001A683D">
      <w:pPr>
        <w:ind w:firstLine="720"/>
      </w:pPr>
      <w:r>
        <w:t xml:space="preserve">2. Drepturile, îndatoririle şi restrângerea exerciţiului unor drepturi sau libertăţi ale </w:t>
      </w:r>
    </w:p>
    <w:p w:rsidR="001A683D" w:rsidRDefault="001A683D" w:rsidP="001A683D">
      <w:r>
        <w:t xml:space="preserve">     poliţistului;</w:t>
      </w:r>
    </w:p>
    <w:p w:rsidR="001A683D" w:rsidRDefault="001A683D" w:rsidP="001A683D">
      <w:pPr>
        <w:ind w:firstLine="720"/>
      </w:pPr>
      <w:r>
        <w:t>3. Recompensarea poliţiştilor; răspunderea disciplinară şi răspunderea juridică;</w:t>
      </w:r>
    </w:p>
    <w:p w:rsidR="001A683D" w:rsidRDefault="001A683D" w:rsidP="001A683D">
      <w:pPr>
        <w:ind w:firstLine="720"/>
      </w:pPr>
      <w:r>
        <w:t>4. Încetarea raporturilor de serviciu ale poliţiştilor;</w:t>
      </w:r>
    </w:p>
    <w:p w:rsidR="001A683D" w:rsidRDefault="001A683D" w:rsidP="001A683D">
      <w:pPr>
        <w:ind w:firstLine="720"/>
      </w:pPr>
      <w:r>
        <w:t>5. Cariera poliţistului;</w:t>
      </w:r>
    </w:p>
    <w:p w:rsidR="001A683D" w:rsidRDefault="001A683D" w:rsidP="001A683D">
      <w:pPr>
        <w:ind w:firstLine="720"/>
      </w:pPr>
      <w:r>
        <w:t>6. Etica şi deontologia poliţienească;</w:t>
      </w:r>
    </w:p>
    <w:p w:rsidR="001A683D" w:rsidRDefault="001A683D" w:rsidP="001A683D">
      <w:pPr>
        <w:ind w:firstLine="720"/>
        <w:jc w:val="both"/>
      </w:pPr>
      <w:r>
        <w:t>7. Activităţile de analiză a postului şi de întocmire a fişei postului;</w:t>
      </w:r>
    </w:p>
    <w:p w:rsidR="001A683D" w:rsidRDefault="00CB047D" w:rsidP="001A683D">
      <w:pPr>
        <w:tabs>
          <w:tab w:val="left" w:pos="0"/>
        </w:tabs>
        <w:jc w:val="both"/>
      </w:pPr>
      <w:r>
        <w:tab/>
        <w:t>8</w:t>
      </w:r>
      <w:r w:rsidR="001A683D">
        <w:t>. Evaluarea de serviciu a poliţiştilor;</w:t>
      </w:r>
    </w:p>
    <w:p w:rsidR="001A683D" w:rsidRDefault="001A683D" w:rsidP="001A683D">
      <w:pPr>
        <w:tabs>
          <w:tab w:val="left" w:pos="540"/>
        </w:tabs>
        <w:jc w:val="both"/>
      </w:pPr>
    </w:p>
    <w:p w:rsidR="001A683D" w:rsidRDefault="001A683D" w:rsidP="001A683D">
      <w:pPr>
        <w:ind w:left="540" w:firstLine="180"/>
        <w:jc w:val="both"/>
        <w:rPr>
          <w:b/>
          <w:i/>
        </w:rPr>
      </w:pPr>
      <w:r>
        <w:rPr>
          <w:b/>
        </w:rPr>
        <w:t>BIBLIOGRAFIE</w:t>
      </w:r>
      <w:r>
        <w:rPr>
          <w:b/>
          <w:i/>
        </w:rPr>
        <w:t>:</w:t>
      </w:r>
    </w:p>
    <w:p w:rsidR="001A683D" w:rsidRDefault="001A683D" w:rsidP="001A683D">
      <w:pPr>
        <w:tabs>
          <w:tab w:val="num" w:pos="0"/>
        </w:tabs>
        <w:jc w:val="both"/>
      </w:pPr>
      <w:r>
        <w:tab/>
        <w:t>1. Legea nr. 218/23.04.2002 privind organizarea şi funcţionarea Poliţiei Române, republicată, cu modificările şi completările ulterioare;</w:t>
      </w:r>
    </w:p>
    <w:p w:rsidR="0056124B" w:rsidRDefault="001A683D" w:rsidP="001A683D">
      <w:pPr>
        <w:tabs>
          <w:tab w:val="num" w:pos="0"/>
        </w:tabs>
        <w:jc w:val="both"/>
      </w:pPr>
      <w:r>
        <w:tab/>
        <w:t>2. Legea nr. 360/2002 privind Statutul poliţistului, cu modificările şi completările</w:t>
      </w:r>
      <w:r w:rsidR="0056124B">
        <w:t xml:space="preserve"> ulterioare;</w:t>
      </w:r>
    </w:p>
    <w:p w:rsidR="0056124B" w:rsidRDefault="0056124B" w:rsidP="0056124B">
      <w:pPr>
        <w:tabs>
          <w:tab w:val="num" w:pos="0"/>
        </w:tabs>
        <w:jc w:val="both"/>
      </w:pPr>
      <w:r>
        <w:tab/>
        <w:t>3. H.G. nr. 725/2015 pentru stabilirea normelor de aplicarea a cap. IV din Legea nr. 360/2002;</w:t>
      </w:r>
    </w:p>
    <w:p w:rsidR="001A683D" w:rsidRDefault="001A683D" w:rsidP="001A683D">
      <w:pPr>
        <w:tabs>
          <w:tab w:val="num" w:pos="0"/>
        </w:tabs>
        <w:jc w:val="both"/>
      </w:pPr>
      <w:r>
        <w:t xml:space="preserve"> </w:t>
      </w:r>
      <w:r>
        <w:tab/>
      </w:r>
      <w:r w:rsidR="0056124B">
        <w:t>4</w:t>
      </w:r>
      <w:r>
        <w:t>. H.G. nr. 991/25.08.2005 pentru aprobarea Codului de etică şi deontologie al poliţistului;</w:t>
      </w:r>
    </w:p>
    <w:p w:rsidR="001A683D" w:rsidRDefault="001A683D" w:rsidP="001A683D">
      <w:pPr>
        <w:tabs>
          <w:tab w:val="num" w:pos="0"/>
        </w:tabs>
        <w:jc w:val="both"/>
      </w:pPr>
      <w:r>
        <w:lastRenderedPageBreak/>
        <w:tab/>
        <w:t>5. Ordinul ministrului nr. 140/02.09.2016 privind activitatea de management resurse umane în unităţile de poli</w:t>
      </w:r>
      <w:r w:rsidR="00CB047D">
        <w:t>ţie ale M.A.I. – Anexele nr. 1</w:t>
      </w:r>
      <w:r>
        <w:t xml:space="preserve"> şi 8.</w:t>
      </w:r>
    </w:p>
    <w:p w:rsidR="001A683D" w:rsidRDefault="001A683D" w:rsidP="001A683D">
      <w:pPr>
        <w:tabs>
          <w:tab w:val="num" w:pos="0"/>
        </w:tabs>
        <w:jc w:val="both"/>
      </w:pPr>
    </w:p>
    <w:p w:rsidR="001A683D" w:rsidRDefault="001A683D" w:rsidP="001A683D">
      <w:pPr>
        <w:tabs>
          <w:tab w:val="num" w:pos="0"/>
        </w:tabs>
        <w:jc w:val="both"/>
      </w:pPr>
    </w:p>
    <w:p w:rsidR="001A683D" w:rsidRDefault="001A683D" w:rsidP="001A683D">
      <w:pPr>
        <w:tabs>
          <w:tab w:val="left" w:pos="0"/>
        </w:tabs>
        <w:jc w:val="center"/>
        <w:rPr>
          <w:b/>
          <w:u w:val="single"/>
        </w:rPr>
      </w:pPr>
      <w:r>
        <w:rPr>
          <w:b/>
          <w:u w:val="single"/>
        </w:rPr>
        <w:t>CAPITOLUL III – ORDINE PUBLICĂ</w:t>
      </w:r>
    </w:p>
    <w:p w:rsidR="001A683D" w:rsidRDefault="001A683D" w:rsidP="001A683D">
      <w:pPr>
        <w:tabs>
          <w:tab w:val="left" w:pos="0"/>
        </w:tabs>
        <w:rPr>
          <w:b/>
        </w:rPr>
      </w:pPr>
      <w:r>
        <w:rPr>
          <w:b/>
        </w:rPr>
        <w:t xml:space="preserve">    </w:t>
      </w:r>
    </w:p>
    <w:p w:rsidR="001A683D" w:rsidRDefault="001A683D" w:rsidP="001A683D">
      <w:pPr>
        <w:tabs>
          <w:tab w:val="left" w:pos="0"/>
        </w:tabs>
        <w:spacing w:line="276" w:lineRule="auto"/>
      </w:pPr>
      <w:r>
        <w:rPr>
          <w:b/>
        </w:rPr>
        <w:tab/>
        <w:t>TEMATICA</w:t>
      </w:r>
      <w:r>
        <w:t xml:space="preserve"> </w:t>
      </w:r>
    </w:p>
    <w:p w:rsidR="001A683D" w:rsidRPr="00BF48BC" w:rsidRDefault="001A683D" w:rsidP="001A683D">
      <w:pPr>
        <w:spacing w:line="276" w:lineRule="auto"/>
        <w:ind w:firstLine="720"/>
        <w:jc w:val="both"/>
      </w:pPr>
      <w:r w:rsidRPr="00BF48BC">
        <w:t>1. Concepţia privind managementul structurilor de ordine publică din cadrul Poliției Române;</w:t>
      </w:r>
    </w:p>
    <w:p w:rsidR="001A683D" w:rsidRPr="00BF48BC" w:rsidRDefault="001A683D" w:rsidP="001A683D">
      <w:pPr>
        <w:spacing w:line="276" w:lineRule="auto"/>
        <w:ind w:firstLine="720"/>
        <w:jc w:val="both"/>
      </w:pPr>
      <w:r w:rsidRPr="00BF48BC">
        <w:t>2. Organizarea şi executarea activităţilor de menţinere a ordinii și siguranței publice;</w:t>
      </w:r>
    </w:p>
    <w:p w:rsidR="00E26AAB" w:rsidRPr="00BF48BC" w:rsidRDefault="00E26AAB" w:rsidP="00E26AAB">
      <w:pPr>
        <w:tabs>
          <w:tab w:val="left" w:pos="0"/>
        </w:tabs>
        <w:spacing w:line="276" w:lineRule="auto"/>
        <w:jc w:val="both"/>
      </w:pPr>
      <w:r w:rsidRPr="00BF48BC">
        <w:tab/>
        <w:t>3. Executarea activităților de menținere a ordinii și siguranței publice, în sistem integrat, de către structurile M.A.I.;</w:t>
      </w:r>
    </w:p>
    <w:p w:rsidR="00E26AAB" w:rsidRPr="00BF48BC" w:rsidRDefault="00E26AAB" w:rsidP="00E26AAB">
      <w:pPr>
        <w:tabs>
          <w:tab w:val="left" w:pos="0"/>
        </w:tabs>
        <w:spacing w:line="276" w:lineRule="auto"/>
        <w:jc w:val="both"/>
      </w:pPr>
      <w:r w:rsidRPr="00BF48BC">
        <w:tab/>
        <w:t>4. Executarea activității de patrulare în sistem integrat;</w:t>
      </w:r>
    </w:p>
    <w:p w:rsidR="00E26AAB" w:rsidRPr="00BF48BC" w:rsidRDefault="00E26AAB" w:rsidP="00E26AAB">
      <w:pPr>
        <w:tabs>
          <w:tab w:val="left" w:pos="0"/>
        </w:tabs>
        <w:spacing w:line="276" w:lineRule="auto"/>
        <w:jc w:val="both"/>
      </w:pPr>
      <w:r w:rsidRPr="00BF48BC">
        <w:tab/>
        <w:t xml:space="preserve">5. Executarea acțiunilor și controalelor polițienești în sistem integrat, pentru menținerea ordinii șisiguranței publice; </w:t>
      </w:r>
    </w:p>
    <w:p w:rsidR="001A683D" w:rsidRPr="00BF48BC" w:rsidRDefault="00E26AAB" w:rsidP="001A683D">
      <w:pPr>
        <w:spacing w:line="276" w:lineRule="auto"/>
        <w:ind w:firstLine="720"/>
        <w:jc w:val="both"/>
      </w:pPr>
      <w:r w:rsidRPr="00BF48BC">
        <w:t>6</w:t>
      </w:r>
      <w:r w:rsidR="001A683D" w:rsidRPr="00BF48BC">
        <w:t>. Strategia Ministerului Administrației și Internelor de realizare a ordinii și siguranței publice, pentru creșterea siguranței cetățeanului şi prevenirea criminalității stradale;</w:t>
      </w:r>
    </w:p>
    <w:p w:rsidR="000842D3" w:rsidRPr="00BF48BC" w:rsidRDefault="000842D3" w:rsidP="000842D3">
      <w:pPr>
        <w:spacing w:line="276" w:lineRule="auto"/>
        <w:ind w:firstLine="720"/>
        <w:jc w:val="both"/>
      </w:pPr>
      <w:r w:rsidRPr="00BF48BC">
        <w:t xml:space="preserve">7. </w:t>
      </w:r>
      <w:r w:rsidR="00532A0A" w:rsidRPr="00BF48BC">
        <w:t>Modul de acțiune a efectivelor de poliție pentru descoperirea, prinderea și identificarea autorilor de infracțiuni flagrante ce folosesc la comiterea acestora mijloace auto/moto, precum și a autorilor de furt de autovehicule</w:t>
      </w:r>
      <w:r w:rsidRPr="00BF48BC">
        <w:t>;</w:t>
      </w:r>
    </w:p>
    <w:p w:rsidR="001A683D" w:rsidRPr="00BF48BC" w:rsidRDefault="000842D3" w:rsidP="001A683D">
      <w:pPr>
        <w:spacing w:line="276" w:lineRule="auto"/>
        <w:ind w:firstLine="720"/>
        <w:jc w:val="both"/>
      </w:pPr>
      <w:r w:rsidRPr="00BF48BC">
        <w:t>8</w:t>
      </w:r>
      <w:r w:rsidR="001A683D" w:rsidRPr="00BF48BC">
        <w:t xml:space="preserve">. </w:t>
      </w:r>
      <w:r w:rsidR="00867661" w:rsidRPr="00BF48BC">
        <w:t>Organizarea și desfășurarea adunărilor publice</w:t>
      </w:r>
      <w:r w:rsidR="001A683D" w:rsidRPr="00BF48BC">
        <w:t>;</w:t>
      </w:r>
    </w:p>
    <w:p w:rsidR="001A683D" w:rsidRPr="00BF48BC" w:rsidRDefault="000842D3" w:rsidP="001A683D">
      <w:pPr>
        <w:spacing w:line="276" w:lineRule="auto"/>
        <w:ind w:firstLine="720"/>
        <w:jc w:val="both"/>
      </w:pPr>
      <w:r w:rsidRPr="00BF48BC">
        <w:t>9</w:t>
      </w:r>
      <w:r w:rsidR="001A683D" w:rsidRPr="00BF48BC">
        <w:t>. Regimul juridic al faptelor ce aduc atingere normelor de convieţuire socială, a ordinii şi liniştii publice;</w:t>
      </w:r>
    </w:p>
    <w:p w:rsidR="001A683D" w:rsidRPr="00BF48BC" w:rsidRDefault="000842D3" w:rsidP="001A683D">
      <w:pPr>
        <w:spacing w:line="276" w:lineRule="auto"/>
        <w:ind w:firstLine="720"/>
        <w:jc w:val="both"/>
      </w:pPr>
      <w:r w:rsidRPr="00BF48BC">
        <w:t>10</w:t>
      </w:r>
      <w:r w:rsidR="001A683D" w:rsidRPr="00BF48BC">
        <w:t>. Paza obiectivelor, bunurilor, valorilor și protecția persoanelor;</w:t>
      </w:r>
    </w:p>
    <w:p w:rsidR="001A683D" w:rsidRPr="00BF48BC" w:rsidRDefault="00E26AAB" w:rsidP="001A683D">
      <w:pPr>
        <w:spacing w:line="276" w:lineRule="auto"/>
        <w:ind w:firstLine="720"/>
        <w:jc w:val="both"/>
      </w:pPr>
      <w:r w:rsidRPr="00BF48BC">
        <w:t>1</w:t>
      </w:r>
      <w:r w:rsidR="000842D3" w:rsidRPr="00BF48BC">
        <w:t>1</w:t>
      </w:r>
      <w:r w:rsidR="001A683D" w:rsidRPr="00BF48BC">
        <w:t>. Violența domestică. Ordinul de protecție. Ordinul de protecție provizoriu;</w:t>
      </w:r>
    </w:p>
    <w:p w:rsidR="003518CF" w:rsidRDefault="003518CF" w:rsidP="001A683D">
      <w:pPr>
        <w:spacing w:line="276" w:lineRule="auto"/>
        <w:ind w:firstLine="720"/>
        <w:jc w:val="both"/>
        <w:rPr>
          <w:rFonts w:eastAsia="Calibri"/>
          <w:bCs/>
        </w:rPr>
      </w:pPr>
      <w:r>
        <w:t>1</w:t>
      </w:r>
      <w:r w:rsidR="000842D3">
        <w:t>2</w:t>
      </w:r>
      <w:r>
        <w:t xml:space="preserve">. </w:t>
      </w:r>
      <w:r w:rsidRPr="005553AF">
        <w:rPr>
          <w:rFonts w:eastAsia="Calibri"/>
          <w:bCs/>
        </w:rPr>
        <w:t>Norme legale privind regimul de deținere al câinilor periculoși sau agresivi</w:t>
      </w:r>
      <w:r>
        <w:rPr>
          <w:rFonts w:eastAsia="Calibri"/>
          <w:bCs/>
        </w:rPr>
        <w:t>;</w:t>
      </w:r>
    </w:p>
    <w:p w:rsidR="00532A0A" w:rsidRDefault="00532A0A" w:rsidP="00532A0A">
      <w:pPr>
        <w:pStyle w:val="NoSpacing"/>
        <w:ind w:firstLine="705"/>
      </w:pPr>
      <w:r w:rsidRPr="00532A0A">
        <w:rPr>
          <w:rFonts w:eastAsia="Calibri"/>
          <w:bCs/>
        </w:rPr>
        <w:t xml:space="preserve">13. </w:t>
      </w:r>
      <w:r w:rsidRPr="00532A0A">
        <w:t>Reglementări privind protecția animalelor</w:t>
      </w:r>
    </w:p>
    <w:p w:rsidR="001A683D" w:rsidRDefault="00E26AAB" w:rsidP="001A683D">
      <w:pPr>
        <w:ind w:firstLine="705"/>
        <w:jc w:val="both"/>
      </w:pPr>
      <w:r>
        <w:t>1</w:t>
      </w:r>
      <w:r w:rsidR="00532A0A">
        <w:t>4</w:t>
      </w:r>
      <w:r w:rsidR="001A683D">
        <w:t>. Regimul juridc al contravențiilor.</w:t>
      </w:r>
    </w:p>
    <w:p w:rsidR="001A683D" w:rsidRDefault="001A683D" w:rsidP="001A683D">
      <w:pPr>
        <w:tabs>
          <w:tab w:val="left" w:pos="360"/>
        </w:tabs>
        <w:jc w:val="center"/>
        <w:rPr>
          <w:b/>
        </w:rPr>
      </w:pPr>
    </w:p>
    <w:p w:rsidR="001A683D" w:rsidRDefault="001A683D" w:rsidP="001A683D">
      <w:pPr>
        <w:spacing w:line="276" w:lineRule="auto"/>
        <w:ind w:firstLine="720"/>
        <w:rPr>
          <w:b/>
          <w:u w:val="single"/>
        </w:rPr>
      </w:pPr>
      <w:r>
        <w:rPr>
          <w:b/>
        </w:rPr>
        <w:t>BIBLIOGRAFIE:</w:t>
      </w:r>
      <w:r>
        <w:rPr>
          <w:b/>
          <w:u w:val="single"/>
        </w:rPr>
        <w:t xml:space="preserve"> </w:t>
      </w:r>
    </w:p>
    <w:p w:rsidR="001A683D" w:rsidRDefault="001A683D" w:rsidP="001A683D">
      <w:pPr>
        <w:tabs>
          <w:tab w:val="left" w:pos="0"/>
        </w:tabs>
        <w:spacing w:line="276" w:lineRule="auto"/>
        <w:jc w:val="both"/>
      </w:pPr>
      <w:r>
        <w:tab/>
        <w:t>1. Dispoziţia I.G.P.R. nr. 14/2023 (și anexele acesteia) pentru aprobarea  Concepţiei privind managementul structurilor de ordine publică din cadrul Poliției Române;</w:t>
      </w:r>
    </w:p>
    <w:p w:rsidR="001A683D" w:rsidRDefault="001A683D" w:rsidP="001A683D">
      <w:pPr>
        <w:tabs>
          <w:tab w:val="left" w:pos="0"/>
        </w:tabs>
        <w:spacing w:line="276" w:lineRule="auto"/>
        <w:jc w:val="both"/>
      </w:pPr>
      <w:r>
        <w:tab/>
        <w:t>2. O.M.A.I. nr. 60/2010 privind organizarea şi executarea activităţilor de menţinere a ordinii și siguranței publice;</w:t>
      </w:r>
    </w:p>
    <w:p w:rsidR="00A81EE2" w:rsidRDefault="00A81EE2" w:rsidP="001A683D">
      <w:pPr>
        <w:tabs>
          <w:tab w:val="left" w:pos="0"/>
        </w:tabs>
        <w:spacing w:line="276" w:lineRule="auto"/>
        <w:jc w:val="both"/>
      </w:pPr>
      <w:r>
        <w:tab/>
        <w:t xml:space="preserve">3. </w:t>
      </w:r>
      <w:r w:rsidR="00E26AAB">
        <w:t>Standardul SMAI O nr. 8.034/2011 privind e</w:t>
      </w:r>
      <w:r>
        <w:t>xecutarea activităților de menținere a ordinii și siguranței publice, în sistem integrat, de către structurile M.A.I.;</w:t>
      </w:r>
    </w:p>
    <w:p w:rsidR="00A81EE2" w:rsidRDefault="00A81EE2" w:rsidP="001A683D">
      <w:pPr>
        <w:tabs>
          <w:tab w:val="left" w:pos="0"/>
        </w:tabs>
        <w:spacing w:line="276" w:lineRule="auto"/>
        <w:jc w:val="both"/>
      </w:pPr>
      <w:r>
        <w:tab/>
        <w:t xml:space="preserve">4. </w:t>
      </w:r>
      <w:r w:rsidR="00E26AAB">
        <w:t>Procedura PS 002/DGMO/IGPR/IGJR/2017 privind e</w:t>
      </w:r>
      <w:r>
        <w:t>xecutarea activității de patrulare în sistem integrat;</w:t>
      </w:r>
    </w:p>
    <w:p w:rsidR="00A81EE2" w:rsidRDefault="00A81EE2" w:rsidP="001A683D">
      <w:pPr>
        <w:tabs>
          <w:tab w:val="left" w:pos="0"/>
        </w:tabs>
        <w:spacing w:line="276" w:lineRule="auto"/>
        <w:jc w:val="both"/>
      </w:pPr>
      <w:r>
        <w:tab/>
        <w:t xml:space="preserve">5. </w:t>
      </w:r>
      <w:r w:rsidR="00E26AAB">
        <w:t>Procedura PS 003/DGMO/IGPR/IGJR/2017 privind e</w:t>
      </w:r>
      <w:r>
        <w:t xml:space="preserve">xecutarea acțiunilor și controalelor polițienești în sistem integrat, pentru menținerea ordinii șisiguranței publice; </w:t>
      </w:r>
    </w:p>
    <w:p w:rsidR="001A683D" w:rsidRDefault="001A683D" w:rsidP="001A683D">
      <w:pPr>
        <w:tabs>
          <w:tab w:val="left" w:pos="0"/>
        </w:tabs>
        <w:spacing w:line="276" w:lineRule="auto"/>
        <w:jc w:val="both"/>
      </w:pPr>
      <w:r>
        <w:tab/>
      </w:r>
      <w:r w:rsidR="00E26AAB">
        <w:t>6</w:t>
      </w:r>
      <w:r>
        <w:t>. H.G. nr. 196/2005 privind aprobarea Strategiei Ministerului Administrației și Internelor de realizare a ordinii și siguranței publice, pentru creșterea siguranței cetățeanului și prevenirea criminalității stradale;</w:t>
      </w:r>
    </w:p>
    <w:p w:rsidR="001A683D" w:rsidRPr="00EB544D" w:rsidRDefault="00E26AAB" w:rsidP="00532A0A">
      <w:pPr>
        <w:pStyle w:val="NoSpacing"/>
        <w:jc w:val="both"/>
        <w:rPr>
          <w:color w:val="FF0000"/>
        </w:rPr>
      </w:pPr>
      <w:r w:rsidRPr="00EB544D">
        <w:rPr>
          <w:color w:val="FF0000"/>
        </w:rPr>
        <w:tab/>
        <w:t>7</w:t>
      </w:r>
      <w:r w:rsidR="001A683D" w:rsidRPr="00EB544D">
        <w:rPr>
          <w:color w:val="FF0000"/>
        </w:rPr>
        <w:t xml:space="preserve">. </w:t>
      </w:r>
      <w:r w:rsidR="00532A0A" w:rsidRPr="00E03B0A">
        <w:t>Dispoziția I.G.P.R. nr. 54/2011 pentru punerea în aplicare a Concepției unitare „NĂVODUL” privind modul de acțiune a efectivelor de poliție pentru descoperirea, prinderea și identificarea autorilor de infracțiuni flagrante ce folosesc la comiterea acestora mijloace auto/moto, precum și a autorilor de furt de autovehicule</w:t>
      </w:r>
      <w:r w:rsidR="001A683D" w:rsidRPr="00EB544D">
        <w:rPr>
          <w:color w:val="FF0000"/>
        </w:rPr>
        <w:t>;</w:t>
      </w:r>
    </w:p>
    <w:p w:rsidR="001A683D" w:rsidRDefault="00E26AAB" w:rsidP="001A683D">
      <w:pPr>
        <w:tabs>
          <w:tab w:val="left" w:pos="0"/>
        </w:tabs>
        <w:spacing w:line="276" w:lineRule="auto"/>
        <w:jc w:val="both"/>
      </w:pPr>
      <w:r>
        <w:tab/>
        <w:t>8</w:t>
      </w:r>
      <w:r w:rsidR="001A683D">
        <w:t>. Legea nr. 60/1991, republicată, privind organizarea şi desfăşurarea adunărilor publice</w:t>
      </w:r>
      <w:r w:rsidR="005C34AD">
        <w:t>;</w:t>
      </w:r>
    </w:p>
    <w:p w:rsidR="001A683D" w:rsidRDefault="00E26AAB" w:rsidP="001A683D">
      <w:pPr>
        <w:tabs>
          <w:tab w:val="left" w:pos="0"/>
        </w:tabs>
        <w:spacing w:line="276" w:lineRule="auto"/>
        <w:jc w:val="both"/>
      </w:pPr>
      <w:r>
        <w:tab/>
        <w:t>9</w:t>
      </w:r>
      <w:r w:rsidR="001A683D">
        <w:t>. Legea nr. 61/1991, republicată, cu modificările şi completările ulterioare, pentru sancţionarea faptelor de încălcare a unor norme de convieţuire socială, a ordinii și liniștii publice;</w:t>
      </w:r>
    </w:p>
    <w:p w:rsidR="001A683D" w:rsidRDefault="00E26AAB" w:rsidP="001A683D">
      <w:pPr>
        <w:tabs>
          <w:tab w:val="left" w:pos="0"/>
        </w:tabs>
        <w:spacing w:line="276" w:lineRule="auto"/>
        <w:jc w:val="both"/>
      </w:pPr>
      <w:r>
        <w:tab/>
        <w:t>10</w:t>
      </w:r>
      <w:r w:rsidR="001A683D">
        <w:t>. Legea nr. 333/2003, republicată, privind paza obiectivelor, bunurilor, valorilor și protecția persoanelor;</w:t>
      </w:r>
    </w:p>
    <w:p w:rsidR="001A683D" w:rsidRDefault="00E26AAB" w:rsidP="001A683D">
      <w:pPr>
        <w:tabs>
          <w:tab w:val="left" w:pos="0"/>
        </w:tabs>
        <w:spacing w:line="276" w:lineRule="auto"/>
        <w:jc w:val="both"/>
      </w:pPr>
      <w:r>
        <w:lastRenderedPageBreak/>
        <w:tab/>
        <w:t>11</w:t>
      </w:r>
      <w:r w:rsidR="001A683D">
        <w:t>. H.G. nr. 301/2012 pentru aprobarea Normelor metodologice de aplicare a Legii nr. 333/2003 privind paza obiectivelor, bunurilor, valorilor şi protecţia persoanelor, modificată și completată;</w:t>
      </w:r>
    </w:p>
    <w:p w:rsidR="001A683D" w:rsidRDefault="00E26AAB" w:rsidP="001A683D">
      <w:pPr>
        <w:tabs>
          <w:tab w:val="left" w:pos="0"/>
        </w:tabs>
        <w:spacing w:line="276" w:lineRule="auto"/>
        <w:jc w:val="both"/>
      </w:pPr>
      <w:r>
        <w:tab/>
        <w:t>12</w:t>
      </w:r>
      <w:r w:rsidR="001A683D">
        <w:t>. Instrucțiunile nr. 9/2013 privind efectuarea analizelor de risc la securitatea fizică a unităţilor ce fac obiectul Legii nr. 333/2003 privind paza obiectivelor, bunurilor, valorilor și protecția persoanelor;</w:t>
      </w:r>
    </w:p>
    <w:p w:rsidR="001A683D" w:rsidRDefault="00E26AAB" w:rsidP="001A683D">
      <w:pPr>
        <w:tabs>
          <w:tab w:val="left" w:pos="0"/>
        </w:tabs>
        <w:spacing w:line="276" w:lineRule="auto"/>
        <w:jc w:val="both"/>
      </w:pPr>
      <w:r>
        <w:tab/>
        <w:t>13</w:t>
      </w:r>
      <w:r w:rsidR="001A683D">
        <w:t>. Legea nr. 217/2003 (republicată) pentru prevenirea şi combaterea violenţei în familie, cu modificările şi completările ulterioare;</w:t>
      </w:r>
    </w:p>
    <w:p w:rsidR="001A683D" w:rsidRDefault="00E26AAB" w:rsidP="001A683D">
      <w:pPr>
        <w:tabs>
          <w:tab w:val="left" w:pos="0"/>
        </w:tabs>
        <w:spacing w:line="276" w:lineRule="auto"/>
        <w:jc w:val="both"/>
      </w:pPr>
      <w:r>
        <w:tab/>
        <w:t>14</w:t>
      </w:r>
      <w:r w:rsidR="001A683D">
        <w:t>. Ordin</w:t>
      </w:r>
      <w:r w:rsidR="004152EC">
        <w:t>ul comun M.A.I./M.M.J.S.</w:t>
      </w:r>
      <w:r w:rsidR="001A683D">
        <w:t xml:space="preserve"> nr. 146</w:t>
      </w:r>
      <w:r w:rsidR="004152EC">
        <w:t>/2578/</w:t>
      </w:r>
      <w:r w:rsidR="001A683D">
        <w:t>2018 privind modalitatea de gestionare a cazurilor de violenţă domestică de către poliţişti;</w:t>
      </w:r>
    </w:p>
    <w:p w:rsidR="003518CF" w:rsidRDefault="003518CF" w:rsidP="001A683D">
      <w:pPr>
        <w:tabs>
          <w:tab w:val="left" w:pos="0"/>
        </w:tabs>
        <w:spacing w:line="276" w:lineRule="auto"/>
        <w:jc w:val="both"/>
        <w:rPr>
          <w:bCs/>
        </w:rPr>
      </w:pPr>
      <w:r>
        <w:rPr>
          <w:bCs/>
        </w:rPr>
        <w:tab/>
        <w:t xml:space="preserve">15. </w:t>
      </w:r>
      <w:r w:rsidRPr="005553AF">
        <w:rPr>
          <w:bCs/>
        </w:rPr>
        <w:t xml:space="preserve">O.U.G. </w:t>
      </w:r>
      <w:r>
        <w:rPr>
          <w:bCs/>
        </w:rPr>
        <w:t xml:space="preserve">nr. </w:t>
      </w:r>
      <w:r w:rsidRPr="005553AF">
        <w:rPr>
          <w:bCs/>
        </w:rPr>
        <w:t>55/2002 privind regimul de deținere al câinilor periculoși sau agresivi</w:t>
      </w:r>
      <w:r w:rsidR="00532A0A">
        <w:rPr>
          <w:bCs/>
        </w:rPr>
        <w:t>;</w:t>
      </w:r>
    </w:p>
    <w:p w:rsidR="00532A0A" w:rsidRPr="00532A0A" w:rsidRDefault="00532A0A" w:rsidP="00532A0A">
      <w:pPr>
        <w:pStyle w:val="NoSpacing"/>
        <w:ind w:firstLine="720"/>
        <w:jc w:val="both"/>
      </w:pPr>
      <w:r>
        <w:t xml:space="preserve">16. </w:t>
      </w:r>
      <w:r w:rsidRPr="00532A0A">
        <w:t>Legea nr. 205/2004 privind protecția animalelor</w:t>
      </w:r>
      <w:r w:rsidR="00DF4E53">
        <w:t>;</w:t>
      </w:r>
    </w:p>
    <w:p w:rsidR="001A683D" w:rsidRDefault="001A683D" w:rsidP="001A683D">
      <w:pPr>
        <w:tabs>
          <w:tab w:val="left" w:pos="0"/>
        </w:tabs>
        <w:jc w:val="both"/>
      </w:pPr>
      <w:r>
        <w:tab/>
        <w:t>1</w:t>
      </w:r>
      <w:r w:rsidR="00532A0A">
        <w:t>7</w:t>
      </w:r>
      <w:r>
        <w:t>. O.G. nr. 2/2001 privind regimul juridic al contravenţiilor, cu modificările și completările ulterioare.</w:t>
      </w:r>
    </w:p>
    <w:p w:rsidR="001A683D" w:rsidRDefault="001A683D" w:rsidP="001A683D">
      <w:pPr>
        <w:tabs>
          <w:tab w:val="num" w:pos="0"/>
        </w:tabs>
        <w:jc w:val="both"/>
      </w:pPr>
    </w:p>
    <w:p w:rsidR="001A683D" w:rsidRDefault="001A683D" w:rsidP="001A683D">
      <w:pPr>
        <w:rPr>
          <w:b/>
          <w:color w:val="FF0000"/>
          <w:spacing w:val="-2"/>
        </w:rPr>
      </w:pPr>
    </w:p>
    <w:p w:rsidR="00E51F2D" w:rsidRDefault="00E51F2D" w:rsidP="001A683D">
      <w:pPr>
        <w:rPr>
          <w:b/>
          <w:color w:val="FF0000"/>
          <w:spacing w:val="-2"/>
        </w:rPr>
      </w:pPr>
    </w:p>
    <w:p w:rsidR="001A683D" w:rsidRDefault="001A683D" w:rsidP="001A683D">
      <w:pPr>
        <w:jc w:val="center"/>
        <w:rPr>
          <w:b/>
          <w:u w:val="single"/>
        </w:rPr>
      </w:pPr>
      <w:r>
        <w:rPr>
          <w:b/>
          <w:u w:val="single"/>
        </w:rPr>
        <w:t>CAPITOLUL IV – CERCETARE PENALĂ/ INVESTIGAŢII CRIMINALE</w:t>
      </w:r>
    </w:p>
    <w:p w:rsidR="001A683D" w:rsidRDefault="001A683D" w:rsidP="001A683D">
      <w:pPr>
        <w:ind w:firstLine="720"/>
        <w:jc w:val="both"/>
        <w:rPr>
          <w:b/>
        </w:rPr>
      </w:pPr>
    </w:p>
    <w:p w:rsidR="001A683D" w:rsidRDefault="001A683D" w:rsidP="001A683D">
      <w:pPr>
        <w:ind w:firstLine="720"/>
        <w:rPr>
          <w:b/>
        </w:rPr>
      </w:pPr>
      <w:r>
        <w:rPr>
          <w:b/>
        </w:rPr>
        <w:t>TEMATICĂ</w:t>
      </w:r>
    </w:p>
    <w:p w:rsidR="001A683D" w:rsidRDefault="001A683D" w:rsidP="001A683D">
      <w:pPr>
        <w:pStyle w:val="ListParagraph"/>
        <w:tabs>
          <w:tab w:val="left" w:pos="0"/>
        </w:tabs>
        <w:ind w:left="0"/>
        <w:jc w:val="both"/>
      </w:pPr>
      <w:r>
        <w:tab/>
        <w:t>1. Procedura cercetării la faţa locului;</w:t>
      </w:r>
    </w:p>
    <w:p w:rsidR="001A683D" w:rsidRDefault="001A683D" w:rsidP="001A683D">
      <w:pPr>
        <w:tabs>
          <w:tab w:val="left" w:pos="0"/>
        </w:tabs>
        <w:jc w:val="both"/>
      </w:pPr>
      <w:r>
        <w:tab/>
        <w:t>2. Înregistrarea, evidenţa unitară, circuitul sesizărilor penale şi coordonarea administrativă a activităţilor dispuse organelor de poliţie de către procuror.</w:t>
      </w:r>
    </w:p>
    <w:p w:rsidR="001A683D" w:rsidRDefault="001A683D" w:rsidP="001A683D">
      <w:pPr>
        <w:tabs>
          <w:tab w:val="left" w:pos="0"/>
        </w:tabs>
        <w:jc w:val="both"/>
      </w:pPr>
      <w:r>
        <w:tab/>
        <w:t>3.</w:t>
      </w:r>
      <w:r w:rsidR="001E6314">
        <w:t xml:space="preserve"> Activitatea de</w:t>
      </w:r>
      <w:r>
        <w:t xml:space="preserve"> </w:t>
      </w:r>
      <w:r w:rsidR="001E6314">
        <w:t>î</w:t>
      </w:r>
      <w:r>
        <w:t>nregistrare</w:t>
      </w:r>
      <w:r w:rsidR="001E6314">
        <w:t xml:space="preserve"> </w:t>
      </w:r>
      <w:r>
        <w:t>a dosarelor penale şi a dispoziţiilor procurorului;</w:t>
      </w:r>
    </w:p>
    <w:p w:rsidR="001A683D" w:rsidRDefault="001A683D" w:rsidP="001A683D">
      <w:pPr>
        <w:tabs>
          <w:tab w:val="left" w:pos="0"/>
        </w:tabs>
        <w:jc w:val="both"/>
      </w:pPr>
      <w:r>
        <w:tab/>
        <w:t>4. Activitatea de supraveghere a persoanelor faţă de care s-au dispus măsuri preventive</w:t>
      </w:r>
    </w:p>
    <w:p w:rsidR="001A683D" w:rsidRDefault="00F41938" w:rsidP="001A683D">
      <w:pPr>
        <w:tabs>
          <w:tab w:val="left" w:pos="0"/>
        </w:tabs>
        <w:jc w:val="both"/>
      </w:pPr>
      <w:r>
        <w:tab/>
        <w:t xml:space="preserve">5. Codul penal: </w:t>
      </w:r>
    </w:p>
    <w:p w:rsidR="005914F9" w:rsidRPr="005914F9" w:rsidRDefault="005914F9" w:rsidP="005914F9">
      <w:pPr>
        <w:pStyle w:val="ListParagraph"/>
        <w:tabs>
          <w:tab w:val="left" w:pos="1843"/>
        </w:tabs>
        <w:jc w:val="both"/>
        <w:rPr>
          <w:b/>
          <w:color w:val="000000"/>
        </w:rPr>
      </w:pPr>
      <w:r>
        <w:tab/>
      </w:r>
      <w:r w:rsidRPr="005914F9">
        <w:rPr>
          <w:b/>
        </w:rPr>
        <w:t>Partea generală</w:t>
      </w:r>
    </w:p>
    <w:p w:rsidR="001A683D" w:rsidRDefault="001A683D" w:rsidP="001A683D">
      <w:pPr>
        <w:numPr>
          <w:ilvl w:val="0"/>
          <w:numId w:val="44"/>
        </w:numPr>
        <w:tabs>
          <w:tab w:val="left" w:pos="1843"/>
        </w:tabs>
        <w:ind w:firstLine="698"/>
        <w:jc w:val="both"/>
        <w:rPr>
          <w:color w:val="000000"/>
        </w:rPr>
      </w:pPr>
      <w:r>
        <w:rPr>
          <w:color w:val="000000"/>
        </w:rPr>
        <w:t>Infracțiunea</w:t>
      </w:r>
      <w:r w:rsidR="004872C6">
        <w:rPr>
          <w:color w:val="000000"/>
        </w:rPr>
        <w:t xml:space="preserve"> – dispoziții generale; cauzele justificative şi de neimputabilitate</w:t>
      </w:r>
      <w:r>
        <w:rPr>
          <w:color w:val="000000"/>
        </w:rPr>
        <w:t>;</w:t>
      </w:r>
    </w:p>
    <w:p w:rsidR="001A683D" w:rsidRDefault="001A683D" w:rsidP="001A683D">
      <w:pPr>
        <w:numPr>
          <w:ilvl w:val="0"/>
          <w:numId w:val="44"/>
        </w:numPr>
        <w:tabs>
          <w:tab w:val="left" w:pos="1843"/>
        </w:tabs>
        <w:ind w:firstLine="698"/>
        <w:jc w:val="both"/>
        <w:rPr>
          <w:color w:val="000000"/>
        </w:rPr>
      </w:pPr>
      <w:r>
        <w:rPr>
          <w:color w:val="000000"/>
        </w:rPr>
        <w:t>Pedepsele;</w:t>
      </w:r>
    </w:p>
    <w:p w:rsidR="001A683D" w:rsidRDefault="001A683D" w:rsidP="001A683D">
      <w:pPr>
        <w:numPr>
          <w:ilvl w:val="0"/>
          <w:numId w:val="44"/>
        </w:numPr>
        <w:tabs>
          <w:tab w:val="left" w:pos="1843"/>
        </w:tabs>
        <w:ind w:firstLine="698"/>
        <w:jc w:val="both"/>
        <w:rPr>
          <w:color w:val="000000"/>
        </w:rPr>
      </w:pPr>
      <w:r>
        <w:rPr>
          <w:color w:val="000000"/>
        </w:rPr>
        <w:t>Măsurile de siguranță;</w:t>
      </w:r>
    </w:p>
    <w:p w:rsidR="001A683D" w:rsidRDefault="005914F9" w:rsidP="001A683D">
      <w:pPr>
        <w:numPr>
          <w:ilvl w:val="0"/>
          <w:numId w:val="44"/>
        </w:numPr>
        <w:tabs>
          <w:tab w:val="left" w:pos="1843"/>
        </w:tabs>
        <w:ind w:firstLine="698"/>
        <w:jc w:val="both"/>
        <w:rPr>
          <w:color w:val="000000"/>
        </w:rPr>
      </w:pPr>
      <w:r>
        <w:rPr>
          <w:color w:val="000000"/>
        </w:rPr>
        <w:t>Minoritatea.</w:t>
      </w:r>
    </w:p>
    <w:p w:rsidR="005914F9" w:rsidRPr="005914F9" w:rsidRDefault="005914F9" w:rsidP="005914F9">
      <w:pPr>
        <w:pStyle w:val="ListParagraph"/>
        <w:tabs>
          <w:tab w:val="left" w:pos="1843"/>
        </w:tabs>
        <w:jc w:val="both"/>
        <w:rPr>
          <w:b/>
        </w:rPr>
      </w:pPr>
      <w:r>
        <w:tab/>
      </w:r>
      <w:r w:rsidRPr="005914F9">
        <w:rPr>
          <w:b/>
        </w:rPr>
        <w:t>Partea specială</w:t>
      </w:r>
    </w:p>
    <w:p w:rsidR="001A683D" w:rsidRDefault="001A683D" w:rsidP="001A683D">
      <w:pPr>
        <w:numPr>
          <w:ilvl w:val="0"/>
          <w:numId w:val="44"/>
        </w:numPr>
        <w:tabs>
          <w:tab w:val="left" w:pos="1843"/>
        </w:tabs>
        <w:ind w:firstLine="698"/>
        <w:jc w:val="both"/>
        <w:rPr>
          <w:color w:val="000000"/>
        </w:rPr>
      </w:pPr>
      <w:r>
        <w:rPr>
          <w:color w:val="000000"/>
        </w:rPr>
        <w:t>Infracțiunile contra persoanei;</w:t>
      </w:r>
    </w:p>
    <w:p w:rsidR="001A683D" w:rsidRDefault="001A683D" w:rsidP="001A683D">
      <w:pPr>
        <w:numPr>
          <w:ilvl w:val="0"/>
          <w:numId w:val="44"/>
        </w:numPr>
        <w:tabs>
          <w:tab w:val="left" w:pos="1843"/>
        </w:tabs>
        <w:ind w:firstLine="698"/>
        <w:jc w:val="both"/>
        <w:rPr>
          <w:color w:val="000000"/>
        </w:rPr>
      </w:pPr>
      <w:r>
        <w:rPr>
          <w:color w:val="000000"/>
        </w:rPr>
        <w:t>Infracțiunile contra patrimoniului;</w:t>
      </w:r>
    </w:p>
    <w:p w:rsidR="004872C6" w:rsidRDefault="004872C6" w:rsidP="001A683D">
      <w:pPr>
        <w:numPr>
          <w:ilvl w:val="0"/>
          <w:numId w:val="44"/>
        </w:numPr>
        <w:tabs>
          <w:tab w:val="left" w:pos="1843"/>
        </w:tabs>
        <w:ind w:firstLine="698"/>
        <w:jc w:val="both"/>
        <w:rPr>
          <w:color w:val="000000"/>
        </w:rPr>
      </w:pPr>
      <w:r>
        <w:rPr>
          <w:color w:val="000000"/>
        </w:rPr>
        <w:t>Infracțiuni contra siguranței publice;</w:t>
      </w:r>
    </w:p>
    <w:p w:rsidR="004872C6" w:rsidRDefault="004872C6" w:rsidP="001A683D">
      <w:pPr>
        <w:numPr>
          <w:ilvl w:val="0"/>
          <w:numId w:val="44"/>
        </w:numPr>
        <w:tabs>
          <w:tab w:val="left" w:pos="1843"/>
        </w:tabs>
        <w:ind w:firstLine="698"/>
        <w:jc w:val="both"/>
        <w:rPr>
          <w:color w:val="000000"/>
        </w:rPr>
      </w:pPr>
      <w:r>
        <w:rPr>
          <w:color w:val="000000"/>
        </w:rPr>
        <w:t>Infracțiuni care aduc atingere unor relații privind conviețuirea socială</w:t>
      </w:r>
      <w:r w:rsidR="005914F9">
        <w:rPr>
          <w:color w:val="000000"/>
        </w:rPr>
        <w:t>;</w:t>
      </w:r>
    </w:p>
    <w:p w:rsidR="004872C6" w:rsidRDefault="004872C6" w:rsidP="001A683D">
      <w:pPr>
        <w:numPr>
          <w:ilvl w:val="0"/>
          <w:numId w:val="44"/>
        </w:numPr>
        <w:tabs>
          <w:tab w:val="left" w:pos="1843"/>
        </w:tabs>
        <w:ind w:firstLine="698"/>
        <w:jc w:val="both"/>
        <w:rPr>
          <w:color w:val="000000"/>
        </w:rPr>
      </w:pPr>
      <w:r>
        <w:rPr>
          <w:color w:val="000000"/>
        </w:rPr>
        <w:t>Infracțiuni electorale</w:t>
      </w:r>
      <w:r w:rsidR="005914F9">
        <w:rPr>
          <w:color w:val="000000"/>
        </w:rPr>
        <w:t>.</w:t>
      </w:r>
    </w:p>
    <w:p w:rsidR="00F41938" w:rsidRDefault="00F25C5F" w:rsidP="00F41938">
      <w:pPr>
        <w:tabs>
          <w:tab w:val="left" w:pos="1843"/>
        </w:tabs>
        <w:ind w:left="720"/>
        <w:jc w:val="both"/>
      </w:pPr>
      <w:r>
        <w:t>6. Codul de procedură penală:</w:t>
      </w:r>
    </w:p>
    <w:p w:rsidR="00F26348" w:rsidRPr="00F26348" w:rsidRDefault="00F26348" w:rsidP="00F41938">
      <w:pPr>
        <w:tabs>
          <w:tab w:val="left" w:pos="1843"/>
        </w:tabs>
        <w:ind w:left="720"/>
        <w:jc w:val="both"/>
        <w:rPr>
          <w:b/>
          <w:color w:val="000000"/>
        </w:rPr>
      </w:pPr>
      <w:r>
        <w:tab/>
      </w:r>
      <w:r w:rsidRPr="00F26348">
        <w:rPr>
          <w:b/>
        </w:rPr>
        <w:t>Partea generală</w:t>
      </w:r>
    </w:p>
    <w:p w:rsidR="001A683D" w:rsidRDefault="001A683D" w:rsidP="001A683D">
      <w:pPr>
        <w:numPr>
          <w:ilvl w:val="0"/>
          <w:numId w:val="44"/>
        </w:numPr>
        <w:tabs>
          <w:tab w:val="left" w:pos="1843"/>
        </w:tabs>
        <w:ind w:firstLine="698"/>
        <w:jc w:val="both"/>
        <w:rPr>
          <w:color w:val="000000"/>
        </w:rPr>
      </w:pPr>
      <w:r>
        <w:rPr>
          <w:color w:val="000000"/>
        </w:rPr>
        <w:t>Acţiunea penală în procesul penal;</w:t>
      </w:r>
    </w:p>
    <w:p w:rsidR="001A683D" w:rsidRDefault="001A683D" w:rsidP="001A683D">
      <w:pPr>
        <w:numPr>
          <w:ilvl w:val="0"/>
          <w:numId w:val="44"/>
        </w:numPr>
        <w:tabs>
          <w:tab w:val="left" w:pos="1843"/>
        </w:tabs>
        <w:ind w:firstLine="698"/>
        <w:jc w:val="both"/>
        <w:rPr>
          <w:color w:val="000000"/>
        </w:rPr>
      </w:pPr>
      <w:r>
        <w:rPr>
          <w:color w:val="000000"/>
        </w:rPr>
        <w:t>Participanții în procesul penal</w:t>
      </w:r>
      <w:r w:rsidR="003E0DEF">
        <w:rPr>
          <w:color w:val="000000"/>
        </w:rPr>
        <w:t xml:space="preserve"> </w:t>
      </w:r>
      <w:r w:rsidR="00953049">
        <w:rPr>
          <w:color w:val="000000"/>
        </w:rPr>
        <w:t>;</w:t>
      </w:r>
    </w:p>
    <w:p w:rsidR="001A683D" w:rsidRDefault="001A683D" w:rsidP="001A683D">
      <w:pPr>
        <w:numPr>
          <w:ilvl w:val="0"/>
          <w:numId w:val="44"/>
        </w:numPr>
        <w:tabs>
          <w:tab w:val="left" w:pos="1843"/>
        </w:tabs>
        <w:ind w:firstLine="698"/>
        <w:jc w:val="both"/>
      </w:pPr>
      <w:r>
        <w:t>Probe și mijloace de probă</w:t>
      </w:r>
      <w:r w:rsidR="000677F2">
        <w:t xml:space="preserve"> și procedeele probatorii</w:t>
      </w:r>
      <w:r>
        <w:t>;</w:t>
      </w:r>
    </w:p>
    <w:p w:rsidR="001A683D" w:rsidRDefault="001A683D" w:rsidP="001A683D">
      <w:pPr>
        <w:numPr>
          <w:ilvl w:val="0"/>
          <w:numId w:val="44"/>
        </w:numPr>
        <w:tabs>
          <w:tab w:val="left" w:pos="1843"/>
        </w:tabs>
        <w:ind w:firstLine="698"/>
        <w:jc w:val="both"/>
      </w:pPr>
      <w:r>
        <w:t>Măsurile preventive;</w:t>
      </w:r>
    </w:p>
    <w:p w:rsidR="00F26348" w:rsidRPr="00F26348" w:rsidRDefault="00F26348" w:rsidP="00F26348">
      <w:pPr>
        <w:tabs>
          <w:tab w:val="left" w:pos="1843"/>
        </w:tabs>
        <w:ind w:left="1418"/>
        <w:jc w:val="both"/>
        <w:rPr>
          <w:b/>
        </w:rPr>
      </w:pPr>
      <w:r>
        <w:tab/>
      </w:r>
      <w:r w:rsidRPr="00F26348">
        <w:rPr>
          <w:b/>
        </w:rPr>
        <w:t>Partea specială</w:t>
      </w:r>
    </w:p>
    <w:p w:rsidR="001A683D" w:rsidRDefault="001A683D" w:rsidP="001A683D">
      <w:pPr>
        <w:numPr>
          <w:ilvl w:val="0"/>
          <w:numId w:val="44"/>
        </w:numPr>
        <w:tabs>
          <w:tab w:val="left" w:pos="1843"/>
        </w:tabs>
        <w:ind w:firstLine="698"/>
        <w:jc w:val="both"/>
        <w:rPr>
          <w:color w:val="000000" w:themeColor="text1"/>
          <w:lang w:eastAsia="ko-KR"/>
        </w:rPr>
      </w:pPr>
      <w:r w:rsidRPr="003518CF">
        <w:rPr>
          <w:color w:val="000000" w:themeColor="text1"/>
          <w:lang w:eastAsia="ko-KR"/>
        </w:rPr>
        <w:t>Sesizar</w:t>
      </w:r>
      <w:r w:rsidR="00F26348">
        <w:rPr>
          <w:color w:val="000000" w:themeColor="text1"/>
          <w:lang w:eastAsia="ko-KR"/>
        </w:rPr>
        <w:t xml:space="preserve">ea organelor de urmărire penală </w:t>
      </w:r>
      <w:r w:rsidR="00953049">
        <w:rPr>
          <w:color w:val="000000" w:themeColor="text1"/>
          <w:lang w:eastAsia="ko-KR"/>
        </w:rPr>
        <w:t>;</w:t>
      </w:r>
    </w:p>
    <w:p w:rsidR="00F554A5" w:rsidRPr="003518CF" w:rsidRDefault="00F554A5" w:rsidP="001A683D">
      <w:pPr>
        <w:numPr>
          <w:ilvl w:val="0"/>
          <w:numId w:val="44"/>
        </w:numPr>
        <w:tabs>
          <w:tab w:val="left" w:pos="1843"/>
        </w:tabs>
        <w:ind w:firstLine="698"/>
        <w:jc w:val="both"/>
        <w:rPr>
          <w:color w:val="000000" w:themeColor="text1"/>
          <w:lang w:eastAsia="ko-KR"/>
        </w:rPr>
      </w:pPr>
      <w:r>
        <w:rPr>
          <w:color w:val="000000" w:themeColor="text1"/>
          <w:lang w:eastAsia="ko-KR"/>
        </w:rPr>
        <w:t xml:space="preserve">Procedura dării în urmărire </w:t>
      </w:r>
      <w:r w:rsidR="00953049">
        <w:rPr>
          <w:color w:val="000000" w:themeColor="text1"/>
          <w:lang w:eastAsia="ko-KR"/>
        </w:rPr>
        <w:t>.</w:t>
      </w:r>
    </w:p>
    <w:p w:rsidR="00F75281" w:rsidRPr="003518CF" w:rsidRDefault="00F41938" w:rsidP="00F75281">
      <w:pPr>
        <w:pStyle w:val="Bodytext1"/>
        <w:shd w:val="clear" w:color="auto" w:fill="auto"/>
        <w:tabs>
          <w:tab w:val="left" w:pos="0"/>
        </w:tabs>
        <w:spacing w:line="240" w:lineRule="auto"/>
        <w:ind w:firstLine="720"/>
        <w:jc w:val="both"/>
        <w:rPr>
          <w:rFonts w:ascii="Times New Roman" w:hAnsi="Times New Roman"/>
          <w:color w:val="000000" w:themeColor="text1"/>
          <w:sz w:val="24"/>
          <w:szCs w:val="24"/>
          <w:lang w:val="ro-RO"/>
        </w:rPr>
      </w:pPr>
      <w:r w:rsidRPr="003518CF">
        <w:rPr>
          <w:rFonts w:ascii="Times New Roman" w:hAnsi="Times New Roman"/>
          <w:color w:val="000000" w:themeColor="text1"/>
          <w:sz w:val="24"/>
          <w:szCs w:val="24"/>
          <w:lang w:val="ro-RO"/>
        </w:rPr>
        <w:t>7</w:t>
      </w:r>
      <w:r w:rsidR="00F75281" w:rsidRPr="003518CF">
        <w:rPr>
          <w:rFonts w:ascii="Times New Roman" w:hAnsi="Times New Roman"/>
          <w:color w:val="000000" w:themeColor="text1"/>
          <w:sz w:val="24"/>
          <w:szCs w:val="24"/>
          <w:lang w:val="ro-RO"/>
        </w:rPr>
        <w:t>. Activitățile premergătoare obținerii și punerii în executare a mandatului de percheziție domiciliară, precum și activitățile premergătoare obținerii și punerii în executare a mandatului de aducere cu pătrundere fără consimțământ, într-un domiciliu sau sediu;</w:t>
      </w:r>
    </w:p>
    <w:p w:rsidR="00C2468E" w:rsidRPr="003518CF" w:rsidRDefault="00F41938" w:rsidP="00F75281">
      <w:pPr>
        <w:pStyle w:val="Bodytext1"/>
        <w:shd w:val="clear" w:color="auto" w:fill="auto"/>
        <w:tabs>
          <w:tab w:val="left" w:pos="0"/>
        </w:tabs>
        <w:spacing w:line="240" w:lineRule="auto"/>
        <w:ind w:firstLine="720"/>
        <w:jc w:val="both"/>
        <w:rPr>
          <w:rFonts w:ascii="Times New Roman" w:hAnsi="Times New Roman"/>
          <w:color w:val="000000" w:themeColor="text1"/>
          <w:sz w:val="24"/>
          <w:szCs w:val="24"/>
          <w:lang w:val="ro-RO"/>
        </w:rPr>
      </w:pPr>
      <w:r w:rsidRPr="003518CF">
        <w:rPr>
          <w:rFonts w:ascii="Times New Roman" w:hAnsi="Times New Roman"/>
          <w:color w:val="000000" w:themeColor="text1"/>
          <w:sz w:val="24"/>
          <w:szCs w:val="24"/>
          <w:lang w:val="ro-RO"/>
        </w:rPr>
        <w:t>8</w:t>
      </w:r>
      <w:r w:rsidR="00C2468E" w:rsidRPr="003518CF">
        <w:rPr>
          <w:rFonts w:ascii="Times New Roman" w:hAnsi="Times New Roman"/>
          <w:color w:val="000000" w:themeColor="text1"/>
          <w:sz w:val="24"/>
          <w:szCs w:val="24"/>
          <w:lang w:val="ro-RO"/>
        </w:rPr>
        <w:t>. Procedura punerii în executare a unor mandate și hotărâri judecătorești;</w:t>
      </w:r>
    </w:p>
    <w:p w:rsidR="001A683D" w:rsidRDefault="00F41938" w:rsidP="001A683D">
      <w:pPr>
        <w:pStyle w:val="Bodytext1"/>
        <w:shd w:val="clear" w:color="auto" w:fill="auto"/>
        <w:tabs>
          <w:tab w:val="left" w:pos="0"/>
        </w:tabs>
        <w:spacing w:line="240" w:lineRule="auto"/>
        <w:ind w:firstLine="0"/>
        <w:jc w:val="both"/>
        <w:rPr>
          <w:rFonts w:ascii="Times New Roman" w:hAnsi="Times New Roman"/>
          <w:i/>
          <w:sz w:val="24"/>
          <w:szCs w:val="24"/>
          <w:lang w:val="ro-RO"/>
        </w:rPr>
      </w:pPr>
      <w:r w:rsidRPr="003518CF">
        <w:rPr>
          <w:rFonts w:ascii="Times New Roman" w:hAnsi="Times New Roman"/>
          <w:color w:val="000000" w:themeColor="text1"/>
          <w:sz w:val="24"/>
          <w:szCs w:val="24"/>
          <w:lang w:val="ro-RO"/>
        </w:rPr>
        <w:tab/>
        <w:t>9</w:t>
      </w:r>
      <w:r w:rsidR="001A683D" w:rsidRPr="003518CF">
        <w:rPr>
          <w:rFonts w:ascii="Times New Roman" w:hAnsi="Times New Roman"/>
          <w:color w:val="000000" w:themeColor="text1"/>
          <w:sz w:val="24"/>
          <w:szCs w:val="24"/>
          <w:lang w:val="ro-RO"/>
        </w:rPr>
        <w:t>. Organizarea si desfașurarea activitatilor specifice Politiei Romane pentru cunoașterea</w:t>
      </w:r>
      <w:r w:rsidR="001A683D">
        <w:rPr>
          <w:rFonts w:ascii="Times New Roman" w:hAnsi="Times New Roman"/>
          <w:sz w:val="24"/>
          <w:szCs w:val="24"/>
          <w:lang w:val="ro-RO"/>
        </w:rPr>
        <w:t xml:space="preserve"> supravegherea și identificarea operativă a persoanelor înscrise în </w:t>
      </w:r>
      <w:r w:rsidR="001A683D">
        <w:rPr>
          <w:rFonts w:ascii="Times New Roman" w:hAnsi="Times New Roman"/>
          <w:i/>
          <w:sz w:val="24"/>
          <w:szCs w:val="24"/>
          <w:lang w:val="ro-RO"/>
        </w:rPr>
        <w:t>Registrul Național Automatizat cu privire la persoanele care au comis infracțiuni sexuale, de exploatare a unor persoane sau asupra minorilor;</w:t>
      </w:r>
    </w:p>
    <w:p w:rsidR="001A683D" w:rsidRDefault="001A683D" w:rsidP="001A683D">
      <w:pPr>
        <w:pStyle w:val="Bodytext1"/>
        <w:shd w:val="clear" w:color="auto" w:fill="auto"/>
        <w:tabs>
          <w:tab w:val="left" w:pos="0"/>
        </w:tabs>
        <w:spacing w:line="240" w:lineRule="auto"/>
        <w:ind w:firstLine="0"/>
        <w:jc w:val="both"/>
        <w:rPr>
          <w:rFonts w:ascii="Times New Roman" w:hAnsi="Times New Roman"/>
          <w:sz w:val="24"/>
          <w:szCs w:val="24"/>
          <w:lang w:val="ro-RO"/>
        </w:rPr>
      </w:pPr>
      <w:r>
        <w:rPr>
          <w:rFonts w:ascii="Times New Roman" w:hAnsi="Times New Roman"/>
          <w:sz w:val="24"/>
          <w:szCs w:val="24"/>
          <w:lang w:val="ro-RO"/>
        </w:rPr>
        <w:tab/>
      </w:r>
      <w:r w:rsidR="00F41938">
        <w:rPr>
          <w:rFonts w:ascii="Times New Roman" w:hAnsi="Times New Roman"/>
          <w:sz w:val="24"/>
          <w:szCs w:val="24"/>
          <w:lang w:val="ro-RO"/>
        </w:rPr>
        <w:t>10</w:t>
      </w:r>
      <w:r>
        <w:rPr>
          <w:rFonts w:ascii="Times New Roman" w:hAnsi="Times New Roman"/>
          <w:sz w:val="24"/>
          <w:szCs w:val="24"/>
          <w:lang w:val="ro-RO"/>
        </w:rPr>
        <w:t>. Modul de acțiune al efectivelor de poliție în cazurile de minori dispăruți</w:t>
      </w:r>
      <w:r w:rsidR="00DB53E4">
        <w:rPr>
          <w:rFonts w:ascii="Times New Roman" w:hAnsi="Times New Roman"/>
          <w:sz w:val="24"/>
          <w:szCs w:val="24"/>
          <w:lang w:val="ro-RO"/>
        </w:rPr>
        <w:t>;</w:t>
      </w:r>
    </w:p>
    <w:p w:rsidR="00DB53E4" w:rsidRPr="00DB53E4" w:rsidRDefault="00DB53E4" w:rsidP="00DB53E4">
      <w:pPr>
        <w:pStyle w:val="NoSpacing"/>
        <w:ind w:firstLine="720"/>
        <w:jc w:val="both"/>
        <w:rPr>
          <w:i/>
        </w:rPr>
      </w:pPr>
      <w:r>
        <w:lastRenderedPageBreak/>
        <w:t xml:space="preserve">11. </w:t>
      </w:r>
      <w:r w:rsidRPr="00DB53E4">
        <w:t>Investigarea infracţiunilor comise împotriva siguranţei şi prin intermediul sistemelor informatice</w:t>
      </w:r>
    </w:p>
    <w:p w:rsidR="001A683D" w:rsidRDefault="001A683D" w:rsidP="001A683D">
      <w:pPr>
        <w:tabs>
          <w:tab w:val="left" w:pos="270"/>
        </w:tabs>
        <w:jc w:val="both"/>
        <w:rPr>
          <w:i/>
        </w:rPr>
      </w:pPr>
    </w:p>
    <w:p w:rsidR="001A683D" w:rsidRDefault="001A683D" w:rsidP="001A683D">
      <w:pPr>
        <w:rPr>
          <w:b/>
        </w:rPr>
      </w:pPr>
      <w:r>
        <w:rPr>
          <w:b/>
        </w:rPr>
        <w:tab/>
        <w:t>BIBLIOGRAFIE</w:t>
      </w:r>
    </w:p>
    <w:p w:rsidR="001A683D" w:rsidRDefault="001A683D" w:rsidP="001A683D">
      <w:pPr>
        <w:tabs>
          <w:tab w:val="left" w:pos="0"/>
        </w:tabs>
        <w:spacing w:line="276" w:lineRule="auto"/>
        <w:jc w:val="both"/>
      </w:pPr>
      <w:r>
        <w:tab/>
        <w:t>1. Ordin comun M.A.I. – P.I.C.C.J. nr. 182/1754C/2009 privind procedura cercetării la faţa locului;</w:t>
      </w:r>
    </w:p>
    <w:p w:rsidR="001A683D" w:rsidRDefault="001A683D" w:rsidP="001A683D">
      <w:pPr>
        <w:tabs>
          <w:tab w:val="left" w:pos="-1530"/>
          <w:tab w:val="left" w:pos="0"/>
        </w:tabs>
        <w:spacing w:line="276" w:lineRule="auto"/>
        <w:jc w:val="both"/>
      </w:pPr>
      <w:r>
        <w:tab/>
        <w:t>2. Ordinul comun M.A.I. – P.Î.C.C.J. nr. 56/12C/2014 privind aprobarea Normelor metodologice privind înregistrarea, evidenţa unitară, circuitul sesizărilor penale şi coordonarea administrativă a activităţilor dispuse organelor de poliţie de către procuror;</w:t>
      </w:r>
    </w:p>
    <w:p w:rsidR="001A683D" w:rsidRDefault="001A683D" w:rsidP="001A683D">
      <w:pPr>
        <w:tabs>
          <w:tab w:val="left" w:pos="-1530"/>
          <w:tab w:val="left" w:pos="0"/>
        </w:tabs>
        <w:spacing w:line="276" w:lineRule="auto"/>
        <w:jc w:val="both"/>
      </w:pPr>
      <w:r>
        <w:tab/>
        <w:t>3. Dispoziţia I.G.P.R. nr. 76/2014, privind activitatea de înregistrare a dosarelor penale şi a dispoziţiilor procurorului;</w:t>
      </w:r>
    </w:p>
    <w:p w:rsidR="001A683D" w:rsidRPr="00E8222D" w:rsidRDefault="001A683D" w:rsidP="00E8222D">
      <w:pPr>
        <w:pStyle w:val="NoSpacing"/>
        <w:jc w:val="both"/>
      </w:pPr>
      <w:r>
        <w:tab/>
        <w:t xml:space="preserve">4. Dispoziţia Inspectorului General al Politiei Romane nr. 9 din 10.02.2014 privind supravegherea persoanelor fata de care a fost dispusa măsura controlului judiciar, controlului judiciar </w:t>
      </w:r>
      <w:r w:rsidRPr="00E8222D">
        <w:t>pe cauț</w:t>
      </w:r>
      <w:r w:rsidR="000C71EA" w:rsidRPr="00E8222D">
        <w:t>iune sau arestului la domiciliu</w:t>
      </w:r>
      <w:r w:rsidR="00E8222D" w:rsidRPr="00E8222D">
        <w:t>, modificată şi completată prin Dispoziția I.G.P.R. nr. 47/2021</w:t>
      </w:r>
      <w:r w:rsidR="000C71EA" w:rsidRPr="00E8222D">
        <w:t>;</w:t>
      </w:r>
    </w:p>
    <w:p w:rsidR="001A683D" w:rsidRDefault="001A683D" w:rsidP="001A683D">
      <w:pPr>
        <w:tabs>
          <w:tab w:val="left" w:pos="-1530"/>
          <w:tab w:val="left" w:pos="0"/>
        </w:tabs>
        <w:spacing w:line="276" w:lineRule="auto"/>
        <w:jc w:val="both"/>
      </w:pPr>
      <w:r>
        <w:tab/>
        <w:t>5. Legea nr. 286/2009 privind Codul penal, cu modificările şi completările ulterioare</w:t>
      </w:r>
      <w:r w:rsidR="004872C6">
        <w:t xml:space="preserve"> (</w:t>
      </w:r>
      <w:r w:rsidR="00E65023">
        <w:t xml:space="preserve">Partea generală: </w:t>
      </w:r>
      <w:r w:rsidR="004872C6">
        <w:t>Titlul II, Cap. I și II, Titlul III,</w:t>
      </w:r>
      <w:r w:rsidR="005914F9">
        <w:t xml:space="preserve"> Titlul IV, Titlul V</w:t>
      </w:r>
      <w:r w:rsidR="00E65023">
        <w:t>; Partea specială: Titlul I, Titlul II, Titlul VII, Titlul VIII, Titlul IX</w:t>
      </w:r>
      <w:r w:rsidR="004872C6">
        <w:t>)</w:t>
      </w:r>
      <w:r>
        <w:t>;</w:t>
      </w:r>
    </w:p>
    <w:p w:rsidR="001A683D" w:rsidRDefault="001A683D" w:rsidP="001A683D">
      <w:pPr>
        <w:tabs>
          <w:tab w:val="left" w:pos="0"/>
        </w:tabs>
        <w:spacing w:line="276" w:lineRule="auto"/>
        <w:jc w:val="both"/>
      </w:pPr>
      <w:r>
        <w:tab/>
        <w:t xml:space="preserve">6. Legea nr. 135/2010 privind Codul </w:t>
      </w:r>
      <w:r w:rsidR="00F41938">
        <w:t xml:space="preserve">de procedură </w:t>
      </w:r>
      <w:r>
        <w:t>penal</w:t>
      </w:r>
      <w:r w:rsidR="00F41938">
        <w:t>ă</w:t>
      </w:r>
      <w:r>
        <w:t>, cu modifică</w:t>
      </w:r>
      <w:r w:rsidR="000C71EA">
        <w:t>rile şi completările ulterioare</w:t>
      </w:r>
      <w:r w:rsidR="00E65023">
        <w:t xml:space="preserve"> (Partea generală: Titlul II – Cap. I, Titlul III, Titlul IV, Titlul V – Cap. I; Partea specială: Titlul I – Cap. II, Titlul IV – Cap. IV)</w:t>
      </w:r>
      <w:r w:rsidR="000C71EA">
        <w:t>;</w:t>
      </w:r>
    </w:p>
    <w:p w:rsidR="00F75281" w:rsidRPr="009D29C0" w:rsidRDefault="00F75281" w:rsidP="001A683D">
      <w:pPr>
        <w:tabs>
          <w:tab w:val="left" w:pos="0"/>
        </w:tabs>
        <w:spacing w:line="276" w:lineRule="auto"/>
        <w:jc w:val="both"/>
        <w:rPr>
          <w:color w:val="000000" w:themeColor="text1"/>
        </w:rPr>
      </w:pPr>
      <w:r w:rsidRPr="009D29C0">
        <w:rPr>
          <w:color w:val="000000" w:themeColor="text1"/>
        </w:rPr>
        <w:tab/>
        <w:t>7. Procedura PS-IGPR-DIC-21/2020 privind activitățile premergătoare obținerii și punerii în executare a mandatului de percheziție domiciliară, precum și activitățile premergătoare obținerii și punerii în executare a mandatului de aducere cu pătrundere fără consimțământ, într-un domiciliu sau sediu;</w:t>
      </w:r>
    </w:p>
    <w:p w:rsidR="00C2468E" w:rsidRPr="009D29C0" w:rsidRDefault="00C2468E" w:rsidP="001A683D">
      <w:pPr>
        <w:tabs>
          <w:tab w:val="left" w:pos="0"/>
        </w:tabs>
        <w:spacing w:line="276" w:lineRule="auto"/>
        <w:jc w:val="both"/>
        <w:rPr>
          <w:color w:val="000000" w:themeColor="text1"/>
        </w:rPr>
      </w:pPr>
      <w:r w:rsidRPr="009D29C0">
        <w:rPr>
          <w:color w:val="000000" w:themeColor="text1"/>
        </w:rPr>
        <w:tab/>
        <w:t>8. Dispoziția I.G.P.R. nr. 67/2022 pentru aprobarea Metodologiei de lucru privind punerea în executare a unor mandate și hotărâri judecătorești;</w:t>
      </w:r>
    </w:p>
    <w:p w:rsidR="001A683D" w:rsidRDefault="006C623C" w:rsidP="001A683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r>
      <w:r w:rsidR="002C7BAD">
        <w:rPr>
          <w:rFonts w:ascii="Times New Roman" w:hAnsi="Times New Roman"/>
          <w:sz w:val="24"/>
          <w:szCs w:val="24"/>
          <w:lang w:val="ro-RO"/>
        </w:rPr>
        <w:t>9</w:t>
      </w:r>
      <w:r w:rsidR="001A683D">
        <w:rPr>
          <w:rFonts w:ascii="Times New Roman" w:hAnsi="Times New Roman"/>
          <w:sz w:val="24"/>
          <w:szCs w:val="24"/>
          <w:lang w:val="ro-RO"/>
        </w:rPr>
        <w:t>. Legea nr. 118/20.06.2019 privind Registrul national automatizat cu privire la persoanele care au comis infr</w:t>
      </w:r>
      <w:r w:rsidR="000C71EA">
        <w:rPr>
          <w:rFonts w:ascii="Times New Roman" w:hAnsi="Times New Roman"/>
          <w:sz w:val="24"/>
          <w:szCs w:val="24"/>
          <w:lang w:val="ro-RO"/>
        </w:rPr>
        <w:t>actiuni sexuale;</w:t>
      </w:r>
    </w:p>
    <w:p w:rsidR="001A683D" w:rsidRDefault="002C7BAD" w:rsidP="001A683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10</w:t>
      </w:r>
      <w:r w:rsidR="001A683D">
        <w:rPr>
          <w:rFonts w:ascii="Times New Roman" w:hAnsi="Times New Roman"/>
          <w:sz w:val="24"/>
          <w:szCs w:val="24"/>
          <w:lang w:val="ro-RO"/>
        </w:rPr>
        <w:t>. Dispozitia IGPR nr. 41/18.05.2021 pentru aprobarea Metodologiei privind organizarea si desfasurarea activitatilor specifice Politiei Romane pentru cunoasterea, supravegherea si identificarea operativa a persoanelor inscrise in Registrul national automatizat cu privire la persoanele care au comis infractiuni sexuale;</w:t>
      </w:r>
    </w:p>
    <w:p w:rsidR="001A683D" w:rsidRDefault="002C7BAD" w:rsidP="001A683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11</w:t>
      </w:r>
      <w:r w:rsidR="001A683D">
        <w:rPr>
          <w:rFonts w:ascii="Times New Roman" w:hAnsi="Times New Roman"/>
          <w:sz w:val="24"/>
          <w:szCs w:val="24"/>
          <w:lang w:val="ro-RO"/>
        </w:rPr>
        <w:t>. Dispoziția IGPR nr. 44/2007 privind modul de acțiune al poliției</w:t>
      </w:r>
      <w:r w:rsidR="00DB53E4">
        <w:rPr>
          <w:rFonts w:ascii="Times New Roman" w:hAnsi="Times New Roman"/>
          <w:sz w:val="24"/>
          <w:szCs w:val="24"/>
          <w:lang w:val="ro-RO"/>
        </w:rPr>
        <w:t xml:space="preserve"> în cazurile copiilor dispăruți;</w:t>
      </w:r>
    </w:p>
    <w:p w:rsidR="00DB53E4" w:rsidRPr="00DB53E4" w:rsidRDefault="00DB53E4" w:rsidP="00DB53E4">
      <w:pPr>
        <w:pStyle w:val="NoSpacing"/>
        <w:ind w:firstLine="720"/>
        <w:jc w:val="both"/>
      </w:pPr>
      <w:r>
        <w:t xml:space="preserve">12. </w:t>
      </w:r>
      <w:r w:rsidRPr="00DB53E4">
        <w:t>Procedura de sistem privind investigarea infracţiunilor comise împotriva siguranţei sistemelor informatice şi infracţiunilor comise prin intermediul sistemelor informatice PS-IGPR-DIC-20/2022</w:t>
      </w:r>
      <w:r>
        <w:t>.</w:t>
      </w:r>
    </w:p>
    <w:p w:rsidR="001A683D" w:rsidRDefault="001A683D" w:rsidP="001A683D">
      <w:pPr>
        <w:tabs>
          <w:tab w:val="left" w:pos="360"/>
        </w:tabs>
        <w:spacing w:line="276" w:lineRule="auto"/>
        <w:jc w:val="center"/>
        <w:rPr>
          <w:u w:val="single"/>
        </w:rPr>
      </w:pPr>
    </w:p>
    <w:p w:rsidR="001A683D" w:rsidRDefault="001A683D" w:rsidP="001A683D">
      <w:pPr>
        <w:tabs>
          <w:tab w:val="left" w:pos="0"/>
        </w:tabs>
        <w:spacing w:line="276" w:lineRule="auto"/>
        <w:jc w:val="both"/>
      </w:pPr>
    </w:p>
    <w:p w:rsidR="001A683D" w:rsidRDefault="001A683D" w:rsidP="001A683D">
      <w:pPr>
        <w:tabs>
          <w:tab w:val="num" w:pos="0"/>
        </w:tabs>
        <w:jc w:val="center"/>
        <w:rPr>
          <w:rStyle w:val="FontStyle27"/>
          <w:u w:val="single"/>
          <w:lang w:eastAsia="ro-RO"/>
        </w:rPr>
      </w:pPr>
      <w:r>
        <w:rPr>
          <w:b/>
          <w:u w:val="single"/>
        </w:rPr>
        <w:t>CAPITOLUL VI – MUNCA INFORMATIVĂ</w:t>
      </w:r>
    </w:p>
    <w:p w:rsidR="001A683D" w:rsidRDefault="001A683D" w:rsidP="001A683D">
      <w:pPr>
        <w:jc w:val="both"/>
      </w:pPr>
    </w:p>
    <w:p w:rsidR="001A683D" w:rsidRDefault="001A683D" w:rsidP="001A683D">
      <w:pPr>
        <w:ind w:firstLine="708"/>
        <w:jc w:val="both"/>
        <w:rPr>
          <w:b/>
        </w:rPr>
      </w:pPr>
      <w:r>
        <w:rPr>
          <w:b/>
        </w:rPr>
        <w:t>TEMATICĂ</w:t>
      </w:r>
    </w:p>
    <w:p w:rsidR="001A683D" w:rsidRDefault="001A683D" w:rsidP="001A683D">
      <w:pPr>
        <w:ind w:left="708"/>
        <w:jc w:val="both"/>
        <w:rPr>
          <w:rStyle w:val="FontStyle27"/>
          <w:lang w:eastAsia="ro-RO"/>
        </w:rPr>
      </w:pPr>
      <w:r>
        <w:rPr>
          <w:rStyle w:val="FontStyle27"/>
          <w:lang w:eastAsia="ro-RO"/>
        </w:rPr>
        <w:t>1. Activitatea informativă;</w:t>
      </w:r>
    </w:p>
    <w:p w:rsidR="001A683D" w:rsidRDefault="001A683D" w:rsidP="001A683D">
      <w:pPr>
        <w:ind w:left="708"/>
        <w:jc w:val="both"/>
        <w:rPr>
          <w:rStyle w:val="FontStyle27"/>
          <w:lang w:eastAsia="ro-RO"/>
        </w:rPr>
      </w:pPr>
      <w:r>
        <w:rPr>
          <w:rStyle w:val="FontStyle27"/>
          <w:lang w:eastAsia="ro-RO"/>
        </w:rPr>
        <w:t>2. Supravegherea informativă;</w:t>
      </w:r>
    </w:p>
    <w:p w:rsidR="001A683D" w:rsidRDefault="001A683D" w:rsidP="001A683D">
      <w:pPr>
        <w:ind w:left="708"/>
        <w:jc w:val="both"/>
        <w:rPr>
          <w:rStyle w:val="FontStyle27"/>
          <w:lang w:eastAsia="ro-RO"/>
        </w:rPr>
      </w:pPr>
      <w:r>
        <w:rPr>
          <w:rStyle w:val="FontStyle27"/>
          <w:lang w:eastAsia="ro-RO"/>
        </w:rPr>
        <w:t>3. Gestionarea surselor umane de informaţii;</w:t>
      </w:r>
    </w:p>
    <w:p w:rsidR="001A683D" w:rsidRDefault="001A683D" w:rsidP="001A683D">
      <w:pPr>
        <w:ind w:left="708"/>
        <w:jc w:val="both"/>
        <w:rPr>
          <w:rStyle w:val="FontStyle27"/>
          <w:lang w:eastAsia="ro-RO"/>
        </w:rPr>
      </w:pPr>
      <w:r>
        <w:rPr>
          <w:rStyle w:val="FontStyle27"/>
          <w:lang w:eastAsia="ro-RO"/>
        </w:rPr>
        <w:t>4. Culegerea, stocarea şi valorificarea informaţiilor;</w:t>
      </w:r>
    </w:p>
    <w:p w:rsidR="001A683D" w:rsidRDefault="001A683D" w:rsidP="001A683D">
      <w:pPr>
        <w:ind w:left="708"/>
        <w:jc w:val="both"/>
        <w:rPr>
          <w:rStyle w:val="FontStyle27"/>
          <w:lang w:eastAsia="ro-RO"/>
        </w:rPr>
      </w:pPr>
      <w:r>
        <w:rPr>
          <w:rStyle w:val="FontStyle27"/>
          <w:lang w:eastAsia="ro-RO"/>
        </w:rPr>
        <w:t>5. Managementul activităţii informative.</w:t>
      </w:r>
    </w:p>
    <w:p w:rsidR="001A683D" w:rsidRDefault="001A683D" w:rsidP="001A683D">
      <w:pPr>
        <w:ind w:left="1068"/>
        <w:jc w:val="both"/>
        <w:rPr>
          <w:rStyle w:val="FontStyle27"/>
          <w:lang w:eastAsia="ro-RO"/>
        </w:rPr>
      </w:pPr>
    </w:p>
    <w:p w:rsidR="001A683D" w:rsidRDefault="001A683D" w:rsidP="001A683D">
      <w:pPr>
        <w:ind w:firstLine="708"/>
        <w:jc w:val="both"/>
        <w:rPr>
          <w:b/>
        </w:rPr>
      </w:pPr>
      <w:r>
        <w:rPr>
          <w:b/>
        </w:rPr>
        <w:t>BIBLIOGRAFIE</w:t>
      </w:r>
    </w:p>
    <w:p w:rsidR="001A683D" w:rsidRDefault="009D29C0" w:rsidP="001A683D">
      <w:pPr>
        <w:ind w:firstLine="720"/>
        <w:jc w:val="both"/>
        <w:rPr>
          <w:rStyle w:val="FontStyle27"/>
          <w:i/>
          <w:lang w:eastAsia="ro-RO"/>
        </w:rPr>
      </w:pPr>
      <w:r>
        <w:rPr>
          <w:rStyle w:val="FontStyle26"/>
          <w:b w:val="0"/>
          <w:i w:val="0"/>
        </w:rPr>
        <w:t>1. Ordinul M.A.I. n</w:t>
      </w:r>
      <w:r w:rsidR="001A683D">
        <w:rPr>
          <w:rStyle w:val="FontStyle26"/>
          <w:b w:val="0"/>
          <w:i w:val="0"/>
        </w:rPr>
        <w:t>r. S/120/2011</w:t>
      </w:r>
      <w:r w:rsidR="001A683D">
        <w:rPr>
          <w:rStyle w:val="FontStyle27"/>
          <w:b/>
          <w:i/>
          <w:lang w:eastAsia="ro-RO"/>
        </w:rPr>
        <w:t xml:space="preserve"> </w:t>
      </w:r>
      <w:r w:rsidR="001A683D">
        <w:rPr>
          <w:rStyle w:val="FontStyle27"/>
          <w:lang w:eastAsia="ro-RO"/>
        </w:rPr>
        <w:t>privind organizarea şi desfăşurarea activităţilor informative de către Poliţia Română;</w:t>
      </w:r>
      <w:r w:rsidR="001A683D">
        <w:rPr>
          <w:rStyle w:val="FontStyle27"/>
          <w:b/>
          <w:i/>
          <w:lang w:eastAsia="ro-RO"/>
        </w:rPr>
        <w:t xml:space="preserve"> </w:t>
      </w:r>
    </w:p>
    <w:p w:rsidR="001A683D" w:rsidRDefault="001A683D" w:rsidP="001A683D">
      <w:pPr>
        <w:ind w:firstLine="720"/>
        <w:jc w:val="both"/>
        <w:rPr>
          <w:rStyle w:val="FontStyle26"/>
          <w:bCs w:val="0"/>
          <w:iCs w:val="0"/>
        </w:rPr>
      </w:pPr>
      <w:r>
        <w:rPr>
          <w:rStyle w:val="FontStyle26"/>
          <w:b w:val="0"/>
          <w:i w:val="0"/>
        </w:rPr>
        <w:t xml:space="preserve">2. Dispoziţia IGPR </w:t>
      </w:r>
      <w:r w:rsidR="009D29C0">
        <w:rPr>
          <w:rStyle w:val="FontStyle26"/>
          <w:b w:val="0"/>
          <w:i w:val="0"/>
        </w:rPr>
        <w:t>n</w:t>
      </w:r>
      <w:r>
        <w:rPr>
          <w:rStyle w:val="FontStyle26"/>
          <w:b w:val="0"/>
          <w:i w:val="0"/>
        </w:rPr>
        <w:t xml:space="preserve">r. S/53/09.09.2013 pentru aprobarea Normelor metodologice de aplicare la nivelul Poliţiei Române </w:t>
      </w:r>
      <w:r w:rsidR="009D29C0">
        <w:rPr>
          <w:rStyle w:val="FontStyle26"/>
          <w:b w:val="0"/>
          <w:i w:val="0"/>
        </w:rPr>
        <w:t>a prevederilor OMAI n</w:t>
      </w:r>
      <w:r>
        <w:rPr>
          <w:rStyle w:val="FontStyle26"/>
          <w:b w:val="0"/>
          <w:i w:val="0"/>
        </w:rPr>
        <w:t>r. S/120/2011, cu modificările si completările ulterioare.</w:t>
      </w:r>
    </w:p>
    <w:p w:rsidR="001A683D" w:rsidRDefault="001A683D" w:rsidP="001A683D">
      <w:pPr>
        <w:jc w:val="center"/>
        <w:rPr>
          <w:b/>
          <w:color w:val="000000"/>
        </w:rPr>
      </w:pPr>
    </w:p>
    <w:p w:rsidR="001A683D" w:rsidRDefault="001A683D" w:rsidP="001A683D">
      <w:pPr>
        <w:jc w:val="center"/>
        <w:rPr>
          <w:b/>
          <w:color w:val="000000"/>
        </w:rPr>
      </w:pPr>
    </w:p>
    <w:p w:rsidR="001A683D" w:rsidRPr="004E298B" w:rsidRDefault="001A683D" w:rsidP="001A683D">
      <w:pPr>
        <w:jc w:val="center"/>
        <w:rPr>
          <w:b/>
          <w:color w:val="000000" w:themeColor="text1"/>
          <w:u w:val="single"/>
        </w:rPr>
      </w:pPr>
      <w:r w:rsidRPr="004E298B">
        <w:rPr>
          <w:b/>
          <w:color w:val="000000" w:themeColor="text1"/>
          <w:u w:val="single"/>
        </w:rPr>
        <w:t>CAPITOLUL VII – COOPERAREA POLIŢIENEASCĂ INTERNAŢIONALĂ</w:t>
      </w:r>
    </w:p>
    <w:p w:rsidR="001A683D" w:rsidRPr="004E298B" w:rsidRDefault="001A683D" w:rsidP="001A683D">
      <w:pPr>
        <w:jc w:val="both"/>
        <w:rPr>
          <w:color w:val="000000" w:themeColor="text1"/>
          <w:u w:val="single"/>
        </w:rPr>
      </w:pPr>
    </w:p>
    <w:p w:rsidR="001A683D" w:rsidRPr="004E298B" w:rsidRDefault="001A683D" w:rsidP="001A683D">
      <w:pPr>
        <w:ind w:firstLine="720"/>
        <w:jc w:val="both"/>
        <w:rPr>
          <w:b/>
          <w:color w:val="000000" w:themeColor="text1"/>
        </w:rPr>
      </w:pPr>
      <w:r w:rsidRPr="004E298B">
        <w:rPr>
          <w:b/>
          <w:color w:val="000000" w:themeColor="text1"/>
        </w:rPr>
        <w:t>TEMATICĂ</w:t>
      </w:r>
    </w:p>
    <w:p w:rsidR="001A683D" w:rsidRPr="004E298B" w:rsidRDefault="001A683D" w:rsidP="001A683D">
      <w:pPr>
        <w:ind w:firstLine="720"/>
        <w:jc w:val="both"/>
        <w:rPr>
          <w:color w:val="000000" w:themeColor="text1"/>
        </w:rPr>
      </w:pPr>
      <w:r w:rsidRPr="004E298B">
        <w:rPr>
          <w:color w:val="000000" w:themeColor="text1"/>
        </w:rPr>
        <w:t>1. A</w:t>
      </w:r>
      <w:r w:rsidR="002D7049" w:rsidRPr="004E298B">
        <w:rPr>
          <w:color w:val="000000" w:themeColor="text1"/>
        </w:rPr>
        <w:t>tribuțiile Centrului de Cooperare Polițienească Internațională, proceduri specifice, cooperarea cu statele membre al Uniunii Europene</w:t>
      </w:r>
      <w:r w:rsidRPr="004E298B">
        <w:rPr>
          <w:color w:val="000000" w:themeColor="text1"/>
        </w:rPr>
        <w:t>;</w:t>
      </w:r>
    </w:p>
    <w:p w:rsidR="001A683D" w:rsidRPr="004E298B" w:rsidRDefault="001A683D" w:rsidP="001A683D">
      <w:pPr>
        <w:ind w:firstLine="720"/>
        <w:jc w:val="both"/>
        <w:rPr>
          <w:color w:val="000000" w:themeColor="text1"/>
        </w:rPr>
      </w:pPr>
      <w:r w:rsidRPr="004E298B">
        <w:rPr>
          <w:color w:val="000000" w:themeColor="text1"/>
        </w:rPr>
        <w:t xml:space="preserve">2. </w:t>
      </w:r>
      <w:r w:rsidR="002D7049" w:rsidRPr="004E298B">
        <w:rPr>
          <w:color w:val="000000" w:themeColor="text1"/>
        </w:rPr>
        <w:t>Cooperarea judiciară internațională în materie penală</w:t>
      </w:r>
    </w:p>
    <w:p w:rsidR="001A683D" w:rsidRPr="004E298B" w:rsidRDefault="001A683D" w:rsidP="001A683D">
      <w:pPr>
        <w:jc w:val="both"/>
        <w:rPr>
          <w:color w:val="000000" w:themeColor="text1"/>
          <w:u w:val="single"/>
        </w:rPr>
      </w:pPr>
    </w:p>
    <w:p w:rsidR="001A683D" w:rsidRPr="004E298B" w:rsidRDefault="001A683D" w:rsidP="001A683D">
      <w:pPr>
        <w:ind w:firstLine="720"/>
        <w:jc w:val="both"/>
        <w:rPr>
          <w:b/>
          <w:color w:val="000000" w:themeColor="text1"/>
        </w:rPr>
      </w:pPr>
      <w:r w:rsidRPr="004E298B">
        <w:rPr>
          <w:b/>
          <w:color w:val="000000" w:themeColor="text1"/>
        </w:rPr>
        <w:t>BIBLIOGRAFIE</w:t>
      </w:r>
    </w:p>
    <w:p w:rsidR="001A683D" w:rsidRPr="004E298B" w:rsidRDefault="001A683D" w:rsidP="001A683D">
      <w:pPr>
        <w:ind w:firstLine="720"/>
        <w:jc w:val="both"/>
        <w:rPr>
          <w:color w:val="000000" w:themeColor="text1"/>
        </w:rPr>
      </w:pPr>
      <w:r w:rsidRPr="004E298B">
        <w:rPr>
          <w:color w:val="000000" w:themeColor="text1"/>
        </w:rPr>
        <w:t>1.</w:t>
      </w:r>
      <w:r w:rsidR="002D7049" w:rsidRPr="004E298B">
        <w:rPr>
          <w:color w:val="000000" w:themeColor="text1"/>
        </w:rPr>
        <w:t xml:space="preserve"> O.U.G. nr. 1</w:t>
      </w:r>
      <w:r w:rsidR="009271EA" w:rsidRPr="004E298B">
        <w:rPr>
          <w:color w:val="000000" w:themeColor="text1"/>
        </w:rPr>
        <w:t>03 /200</w:t>
      </w:r>
      <w:r w:rsidR="002D7049" w:rsidRPr="004E298B">
        <w:rPr>
          <w:color w:val="000000" w:themeColor="text1"/>
        </w:rPr>
        <w:t>6 privind unele măsuri pentru facilitarea cooperării polițienești internaționale – Cap. II, III și VI</w:t>
      </w:r>
      <w:r w:rsidRPr="004E298B">
        <w:rPr>
          <w:color w:val="000000" w:themeColor="text1"/>
        </w:rPr>
        <w:t>;</w:t>
      </w:r>
    </w:p>
    <w:p w:rsidR="001A683D" w:rsidRPr="004E298B" w:rsidRDefault="001A683D" w:rsidP="001A683D">
      <w:pPr>
        <w:ind w:firstLine="720"/>
        <w:jc w:val="both"/>
        <w:rPr>
          <w:color w:val="000000" w:themeColor="text1"/>
        </w:rPr>
      </w:pPr>
      <w:r w:rsidRPr="004E298B">
        <w:rPr>
          <w:color w:val="000000" w:themeColor="text1"/>
        </w:rPr>
        <w:t xml:space="preserve">2. </w:t>
      </w:r>
      <w:r w:rsidR="002D7049" w:rsidRPr="004E298B">
        <w:rPr>
          <w:color w:val="000000" w:themeColor="text1"/>
        </w:rPr>
        <w:t>Legea nr. 302/2004 privind cooperarea judiciară internaţională în materie penală –</w:t>
      </w:r>
      <w:r w:rsidR="009271EA" w:rsidRPr="004E298B">
        <w:rPr>
          <w:color w:val="000000" w:themeColor="text1"/>
        </w:rPr>
        <w:t xml:space="preserve"> </w:t>
      </w:r>
      <w:r w:rsidR="002D7049" w:rsidRPr="004E298B">
        <w:rPr>
          <w:color w:val="000000" w:themeColor="text1"/>
        </w:rPr>
        <w:t>Titlul IV/cap. I și</w:t>
      </w:r>
      <w:r w:rsidR="009271EA" w:rsidRPr="004E298B">
        <w:rPr>
          <w:color w:val="000000" w:themeColor="text1"/>
        </w:rPr>
        <w:t xml:space="preserve"> II, Titlul VIII/cap. I, cap. I</w:t>
      </w:r>
      <w:r w:rsidR="002D7049" w:rsidRPr="004E298B">
        <w:rPr>
          <w:color w:val="000000" w:themeColor="text1"/>
        </w:rPr>
        <w:t>I, secțiunea 3 și 6;</w:t>
      </w:r>
    </w:p>
    <w:p w:rsidR="001A683D" w:rsidRPr="004E298B" w:rsidRDefault="001A683D" w:rsidP="001A683D">
      <w:pPr>
        <w:jc w:val="both"/>
        <w:rPr>
          <w:color w:val="000000" w:themeColor="text1"/>
        </w:rPr>
      </w:pPr>
    </w:p>
    <w:p w:rsidR="001A683D" w:rsidRDefault="001A683D" w:rsidP="001A683D">
      <w:pPr>
        <w:jc w:val="center"/>
        <w:rPr>
          <w:b/>
        </w:rPr>
      </w:pPr>
    </w:p>
    <w:p w:rsidR="001A683D" w:rsidRDefault="001A683D" w:rsidP="001A683D">
      <w:pPr>
        <w:autoSpaceDE w:val="0"/>
        <w:autoSpaceDN w:val="0"/>
        <w:adjustRightInd w:val="0"/>
        <w:jc w:val="center"/>
        <w:rPr>
          <w:b/>
          <w:bCs/>
          <w:u w:val="single"/>
        </w:rPr>
      </w:pPr>
      <w:r>
        <w:rPr>
          <w:b/>
          <w:bCs/>
          <w:u w:val="single"/>
        </w:rPr>
        <w:t>CAPITOLUL VIII - DOCUMENTE CLASIFICATE/ SOLUȚIONAREA PETIȚIILOR</w:t>
      </w:r>
    </w:p>
    <w:p w:rsidR="001A683D" w:rsidRDefault="001A683D" w:rsidP="001A683D">
      <w:pPr>
        <w:autoSpaceDE w:val="0"/>
        <w:autoSpaceDN w:val="0"/>
        <w:adjustRightInd w:val="0"/>
        <w:jc w:val="both"/>
        <w:rPr>
          <w:b/>
          <w:bCs/>
          <w:i/>
          <w:u w:val="single"/>
        </w:rPr>
      </w:pPr>
    </w:p>
    <w:p w:rsidR="001A683D" w:rsidRDefault="001A683D" w:rsidP="001A683D">
      <w:pPr>
        <w:autoSpaceDE w:val="0"/>
        <w:autoSpaceDN w:val="0"/>
        <w:adjustRightInd w:val="0"/>
        <w:ind w:firstLine="720"/>
        <w:jc w:val="both"/>
        <w:rPr>
          <w:b/>
          <w:bCs/>
        </w:rPr>
      </w:pPr>
      <w:r>
        <w:rPr>
          <w:b/>
          <w:bCs/>
        </w:rPr>
        <w:t>TEMATICĂ</w:t>
      </w:r>
    </w:p>
    <w:p w:rsidR="001A683D" w:rsidRDefault="001A683D" w:rsidP="001A683D">
      <w:pPr>
        <w:autoSpaceDE w:val="0"/>
        <w:autoSpaceDN w:val="0"/>
        <w:adjustRightInd w:val="0"/>
        <w:ind w:firstLine="720"/>
        <w:jc w:val="both"/>
      </w:pPr>
      <w:r>
        <w:t xml:space="preserve">1. Informaţii secrete de stat, informaţii secrete de serviciu, obligaţii, răspunderi şi sancţiuni; </w:t>
      </w:r>
    </w:p>
    <w:p w:rsidR="001A683D" w:rsidRDefault="001A683D" w:rsidP="001A683D">
      <w:pPr>
        <w:autoSpaceDE w:val="0"/>
        <w:autoSpaceDN w:val="0"/>
        <w:adjustRightInd w:val="0"/>
        <w:ind w:firstLine="720"/>
        <w:jc w:val="both"/>
      </w:pPr>
      <w:r>
        <w:t>2. Clasificarea şi declasificarea informaţiilor. Măsuri minime de protecţie a informaţiilor clasificate. Accesul la informaţiile clasificate</w:t>
      </w:r>
    </w:p>
    <w:p w:rsidR="001A683D" w:rsidRDefault="001A683D" w:rsidP="001A683D">
      <w:pPr>
        <w:pStyle w:val="scapden"/>
        <w:ind w:firstLine="720"/>
        <w:jc w:val="both"/>
        <w:rPr>
          <w:rFonts w:ascii="Times New Roman" w:hAnsi="Times New Roman"/>
          <w:b w:val="0"/>
          <w:color w:val="auto"/>
          <w:shd w:val="clear" w:color="auto" w:fill="FFFFFF"/>
          <w:lang w:val="ro-RO"/>
        </w:rPr>
      </w:pPr>
      <w:r>
        <w:rPr>
          <w:rFonts w:ascii="Times New Roman" w:hAnsi="Times New Roman"/>
          <w:b w:val="0"/>
          <w:color w:val="auto"/>
          <w:shd w:val="clear" w:color="auto" w:fill="FFFFFF"/>
          <w:lang w:val="ro-RO"/>
        </w:rPr>
        <w:t>3. Reguli generale privind evidența, întocmirea, păstrarea, procesarea, multiplicarea, manipularea, transportul, transmiterea şi distrugerea informațiilor clasificate</w:t>
      </w:r>
    </w:p>
    <w:p w:rsidR="001A683D" w:rsidRDefault="001A683D" w:rsidP="001A683D">
      <w:pPr>
        <w:autoSpaceDE w:val="0"/>
        <w:autoSpaceDN w:val="0"/>
        <w:adjustRightInd w:val="0"/>
        <w:ind w:firstLine="720"/>
        <w:jc w:val="both"/>
      </w:pPr>
      <w:r>
        <w:t>4. Protecția informațiilor secrete de stat</w:t>
      </w:r>
    </w:p>
    <w:p w:rsidR="001A683D" w:rsidRDefault="001A683D" w:rsidP="001A683D">
      <w:pPr>
        <w:autoSpaceDE w:val="0"/>
        <w:autoSpaceDN w:val="0"/>
        <w:adjustRightInd w:val="0"/>
        <w:ind w:firstLine="720"/>
      </w:pPr>
      <w:r>
        <w:t>5. Accesul liber la informaţiile de interes public</w:t>
      </w:r>
    </w:p>
    <w:p w:rsidR="001A683D" w:rsidRDefault="001A683D" w:rsidP="001A683D">
      <w:pPr>
        <w:autoSpaceDE w:val="0"/>
        <w:autoSpaceDN w:val="0"/>
        <w:adjustRightInd w:val="0"/>
        <w:ind w:firstLine="720"/>
      </w:pPr>
      <w:r>
        <w:t>6. Activitatea de soluționare a petițiilor</w:t>
      </w:r>
    </w:p>
    <w:p w:rsidR="001A683D" w:rsidRDefault="001A683D" w:rsidP="001A683D">
      <w:pPr>
        <w:autoSpaceDE w:val="0"/>
        <w:autoSpaceDN w:val="0"/>
        <w:adjustRightInd w:val="0"/>
        <w:ind w:firstLine="720"/>
        <w:jc w:val="both"/>
      </w:pPr>
      <w:r>
        <w:t>7.</w:t>
      </w:r>
      <w:r w:rsidR="00255E8F">
        <w:t xml:space="preserve"> </w:t>
      </w:r>
      <w:r>
        <w:t>Activitatea de primire, evidenţă, examinare şi soluţionare a petiţiilor precum şi de primire a cetăţenilor în audienţă în structurile M.A.I.</w:t>
      </w:r>
    </w:p>
    <w:p w:rsidR="001A683D" w:rsidRDefault="001A683D" w:rsidP="001A683D">
      <w:pPr>
        <w:autoSpaceDE w:val="0"/>
        <w:autoSpaceDN w:val="0"/>
        <w:adjustRightInd w:val="0"/>
        <w:jc w:val="both"/>
      </w:pPr>
    </w:p>
    <w:p w:rsidR="001A683D" w:rsidRDefault="001A683D" w:rsidP="001A683D">
      <w:pPr>
        <w:autoSpaceDE w:val="0"/>
        <w:autoSpaceDN w:val="0"/>
        <w:adjustRightInd w:val="0"/>
        <w:ind w:firstLine="720"/>
      </w:pPr>
      <w:r>
        <w:rPr>
          <w:b/>
          <w:bCs/>
        </w:rPr>
        <w:t>BIBLIOGRAFIE:</w:t>
      </w:r>
    </w:p>
    <w:p w:rsidR="001A683D" w:rsidRDefault="001A683D" w:rsidP="001A683D">
      <w:pPr>
        <w:autoSpaceDE w:val="0"/>
        <w:autoSpaceDN w:val="0"/>
        <w:adjustRightInd w:val="0"/>
        <w:ind w:firstLine="720"/>
        <w:jc w:val="both"/>
      </w:pPr>
      <w:r>
        <w:t>1. Legea nr. 182/2002, privind protecţia informaţiilor clasificate, Capitolele II,</w:t>
      </w:r>
      <w:r w:rsidR="004E298B">
        <w:t xml:space="preserve"> </w:t>
      </w:r>
      <w:r>
        <w:t>III și V</w:t>
      </w:r>
    </w:p>
    <w:p w:rsidR="001A683D" w:rsidRDefault="001A683D" w:rsidP="001A683D">
      <w:pPr>
        <w:autoSpaceDE w:val="0"/>
        <w:autoSpaceDN w:val="0"/>
        <w:adjustRightInd w:val="0"/>
        <w:ind w:firstLine="720"/>
        <w:jc w:val="both"/>
      </w:pPr>
      <w:r>
        <w:t>2. H.G. nr. 585/2002 pentru aprobarea Standardelor naţionale de protecţie a informaţiilor clasificate în România - Capitolul 2 – Secțiunile 1, 2 și 3, Capitolul 3 integral, Capitolul 4</w:t>
      </w:r>
      <w:r w:rsidR="004E298B">
        <w:t xml:space="preserve"> </w:t>
      </w:r>
      <w:r>
        <w:t>- Secţiunile 1, 2, 3 şi 4</w:t>
      </w:r>
    </w:p>
    <w:p w:rsidR="001A683D" w:rsidRDefault="001A683D" w:rsidP="001A683D">
      <w:pPr>
        <w:autoSpaceDE w:val="0"/>
        <w:autoSpaceDN w:val="0"/>
        <w:adjustRightInd w:val="0"/>
        <w:ind w:firstLine="720"/>
        <w:jc w:val="both"/>
      </w:pPr>
      <w:r>
        <w:t xml:space="preserve">3. Legea 544/2001 </w:t>
      </w:r>
      <w:r>
        <w:rPr>
          <w:bCs/>
        </w:rPr>
        <w:t>privind liberul acces la informaţiile de interes public</w:t>
      </w:r>
    </w:p>
    <w:p w:rsidR="001A683D" w:rsidRDefault="001A683D" w:rsidP="001A683D">
      <w:pPr>
        <w:autoSpaceDE w:val="0"/>
        <w:autoSpaceDN w:val="0"/>
        <w:adjustRightInd w:val="0"/>
        <w:ind w:firstLine="720"/>
        <w:jc w:val="both"/>
        <w:rPr>
          <w:bCs/>
        </w:rPr>
      </w:pPr>
      <w:r>
        <w:t xml:space="preserve">4. O.G. 27/2002 </w:t>
      </w:r>
      <w:r>
        <w:rPr>
          <w:bCs/>
        </w:rPr>
        <w:t>privind reglementarea activităţii de solutionare a petitiilor</w:t>
      </w:r>
    </w:p>
    <w:p w:rsidR="001A683D" w:rsidRDefault="001A683D" w:rsidP="00255E8F">
      <w:pPr>
        <w:autoSpaceDE w:val="0"/>
        <w:autoSpaceDN w:val="0"/>
        <w:adjustRightInd w:val="0"/>
        <w:ind w:firstLine="720"/>
        <w:jc w:val="both"/>
      </w:pPr>
      <w:r>
        <w:t xml:space="preserve">5. Ordinul M.A.I. nr.33/2020, </w:t>
      </w:r>
      <w:r>
        <w:rPr>
          <w:bCs/>
        </w:rPr>
        <w:t xml:space="preserve">privind activităţile de soluţionare a </w:t>
      </w:r>
      <w:r w:rsidR="00255E8F">
        <w:rPr>
          <w:bCs/>
        </w:rPr>
        <w:t xml:space="preserve">petiţiilor, primire în audienţă </w:t>
      </w:r>
      <w:r>
        <w:rPr>
          <w:bCs/>
        </w:rPr>
        <w:t>şi consiliere a cetăţenilor în Ministerul Afacerilor Interne</w:t>
      </w:r>
    </w:p>
    <w:p w:rsidR="001A683D" w:rsidRDefault="001A683D" w:rsidP="001A683D">
      <w:pPr>
        <w:jc w:val="center"/>
        <w:rPr>
          <w:b/>
        </w:rPr>
      </w:pPr>
    </w:p>
    <w:p w:rsidR="001A683D" w:rsidRDefault="001A683D" w:rsidP="001A683D">
      <w:pPr>
        <w:jc w:val="center"/>
        <w:rPr>
          <w:b/>
        </w:rPr>
      </w:pPr>
    </w:p>
    <w:p w:rsidR="001A683D" w:rsidRDefault="001A683D" w:rsidP="001A683D">
      <w:pPr>
        <w:tabs>
          <w:tab w:val="left" w:pos="0"/>
        </w:tabs>
        <w:jc w:val="center"/>
        <w:rPr>
          <w:b/>
          <w:u w:val="single"/>
        </w:rPr>
      </w:pPr>
      <w:r>
        <w:rPr>
          <w:b/>
          <w:u w:val="single"/>
        </w:rPr>
        <w:t>CAPITOLUL IX – RAPORTAREA EVENIMENTELOR</w:t>
      </w:r>
    </w:p>
    <w:p w:rsidR="001A683D" w:rsidRDefault="001A683D" w:rsidP="001A683D">
      <w:pPr>
        <w:tabs>
          <w:tab w:val="left" w:pos="0"/>
        </w:tabs>
      </w:pPr>
    </w:p>
    <w:p w:rsidR="001A683D" w:rsidRDefault="001A683D" w:rsidP="001A683D">
      <w:pPr>
        <w:tabs>
          <w:tab w:val="left" w:pos="0"/>
        </w:tabs>
      </w:pPr>
      <w:r>
        <w:rPr>
          <w:b/>
        </w:rPr>
        <w:tab/>
        <w:t xml:space="preserve"> TEMATICA</w:t>
      </w:r>
      <w:r>
        <w:t xml:space="preserve"> </w:t>
      </w:r>
    </w:p>
    <w:p w:rsidR="001A683D" w:rsidRDefault="001A683D" w:rsidP="001A683D">
      <w:pPr>
        <w:ind w:firstLine="720"/>
        <w:jc w:val="both"/>
      </w:pPr>
      <w:r>
        <w:t>1. 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754BCE" w:rsidRPr="00754BCE" w:rsidRDefault="001A683D" w:rsidP="00532A0A">
      <w:pPr>
        <w:ind w:firstLine="720"/>
        <w:jc w:val="both"/>
      </w:pPr>
      <w:r>
        <w:t>2. Condiţiile pe care trebuie să le îndeplinească evenimentele care se raportează.</w:t>
      </w:r>
    </w:p>
    <w:p w:rsidR="00754BCE" w:rsidRDefault="00754BCE" w:rsidP="001A683D">
      <w:pPr>
        <w:ind w:firstLine="720"/>
        <w:jc w:val="both"/>
      </w:pPr>
    </w:p>
    <w:p w:rsidR="001A683D" w:rsidRDefault="001A683D" w:rsidP="001A683D">
      <w:pPr>
        <w:ind w:left="720"/>
        <w:jc w:val="both"/>
        <w:rPr>
          <w:b/>
        </w:rPr>
      </w:pPr>
    </w:p>
    <w:p w:rsidR="001A683D" w:rsidRDefault="001A683D" w:rsidP="001A683D">
      <w:pPr>
        <w:jc w:val="both"/>
        <w:rPr>
          <w:b/>
        </w:rPr>
      </w:pPr>
      <w:r>
        <w:rPr>
          <w:b/>
        </w:rPr>
        <w:t xml:space="preserve"> </w:t>
      </w:r>
      <w:r>
        <w:rPr>
          <w:b/>
        </w:rPr>
        <w:tab/>
        <w:t>BIBLIOGRAFIE</w:t>
      </w:r>
    </w:p>
    <w:p w:rsidR="001A683D" w:rsidRDefault="001A683D" w:rsidP="001A683D">
      <w:pPr>
        <w:ind w:firstLine="720"/>
        <w:jc w:val="both"/>
      </w:pPr>
      <w:r>
        <w:t>1. Ordinul MAI S/61/2010 privind raportarea şi monitorizarea  evenimentelor şi a aspectelor de interes operativ;</w:t>
      </w:r>
    </w:p>
    <w:p w:rsidR="001A683D" w:rsidRDefault="001A683D" w:rsidP="001A683D">
      <w:pPr>
        <w:ind w:firstLine="720"/>
        <w:jc w:val="both"/>
      </w:pPr>
      <w:r>
        <w:t>2. Procedura de raportare şi monitorizare a evenimentelor, manifestărilor sau misiunilor specifice.</w:t>
      </w:r>
    </w:p>
    <w:p w:rsidR="001A683D" w:rsidRDefault="001A683D" w:rsidP="001A683D">
      <w:pPr>
        <w:jc w:val="center"/>
        <w:rPr>
          <w:b/>
        </w:rPr>
      </w:pPr>
    </w:p>
    <w:p w:rsidR="001A683D" w:rsidRDefault="001A683D" w:rsidP="001E2D30">
      <w:pPr>
        <w:spacing w:before="100" w:beforeAutospacing="1"/>
        <w:ind w:firstLine="720"/>
        <w:jc w:val="both"/>
      </w:pPr>
      <w:r>
        <w:rPr>
          <w:b/>
          <w:bCs/>
        </w:rPr>
        <w:lastRenderedPageBreak/>
        <w:t>*</w:t>
      </w:r>
      <w:r>
        <w:rPr>
          <w:b/>
          <w:bCs/>
          <w:i/>
          <w:iCs/>
        </w:rPr>
        <w:t>Candidații vor studia actele normative stabilite în bibliografie cu toate modificările și completările avute la data publicării prezentului anunț.</w:t>
      </w:r>
    </w:p>
    <w:p w:rsidR="00304923" w:rsidRDefault="001A683D" w:rsidP="001E2D30">
      <w:pPr>
        <w:ind w:firstLine="720"/>
        <w:jc w:val="both"/>
        <w:rPr>
          <w:b/>
          <w:bCs/>
          <w:i/>
          <w:iCs/>
        </w:rPr>
      </w:pPr>
      <w:r>
        <w:rPr>
          <w:b/>
          <w:bCs/>
          <w:i/>
          <w:iCs/>
        </w:rPr>
        <w:t>*Actele normative menționate în bibliografie și pentru care nu sunt specificate capitole sau titluri, vor fi studiate în totalitate.</w:t>
      </w:r>
    </w:p>
    <w:p w:rsidR="00D95F25" w:rsidRDefault="00D95F25" w:rsidP="00D95F25">
      <w:pPr>
        <w:jc w:val="both"/>
        <w:rPr>
          <w:b/>
          <w:bCs/>
          <w:i/>
          <w:iCs/>
        </w:rPr>
      </w:pPr>
    </w:p>
    <w:p w:rsidR="00D95F25" w:rsidRDefault="00D95F25" w:rsidP="00D95F25">
      <w:pPr>
        <w:jc w:val="both"/>
        <w:rPr>
          <w:b/>
          <w:bCs/>
          <w:i/>
          <w:iCs/>
        </w:rPr>
      </w:pPr>
    </w:p>
    <w:p w:rsidR="00ED77CD" w:rsidRDefault="00ED77CD" w:rsidP="00ED77CD">
      <w:pPr>
        <w:tabs>
          <w:tab w:val="left" w:pos="1440"/>
        </w:tabs>
        <w:jc w:val="center"/>
        <w:rPr>
          <w:b/>
          <w:sz w:val="28"/>
          <w:szCs w:val="28"/>
        </w:rPr>
      </w:pPr>
      <w:r w:rsidRPr="00414B97">
        <w:rPr>
          <w:i/>
          <w:sz w:val="28"/>
          <w:szCs w:val="28"/>
        </w:rPr>
        <w:t>Membrii comisiei de concurs</w:t>
      </w:r>
    </w:p>
    <w:p w:rsidR="00C91B6F" w:rsidRDefault="00C91B6F" w:rsidP="00C91B6F">
      <w:pPr>
        <w:pStyle w:val="BodyTextIndent2"/>
        <w:spacing w:line="276" w:lineRule="auto"/>
        <w:ind w:left="0"/>
        <w:jc w:val="center"/>
        <w:rPr>
          <w:szCs w:val="28"/>
          <w:lang w:val="en-US"/>
        </w:rPr>
      </w:pPr>
    </w:p>
    <w:p w:rsidR="005942F5" w:rsidRDefault="005942F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0A3375" w:rsidRDefault="000A3375" w:rsidP="00C91B6F">
      <w:pPr>
        <w:pStyle w:val="BodyTextIndent2"/>
        <w:spacing w:line="276" w:lineRule="auto"/>
        <w:ind w:left="0"/>
        <w:jc w:val="center"/>
        <w:rPr>
          <w:szCs w:val="28"/>
          <w:lang w:val="en-US"/>
        </w:rPr>
      </w:pPr>
    </w:p>
    <w:p w:rsidR="00BF2E97" w:rsidRPr="004529A9" w:rsidRDefault="004C38BB" w:rsidP="005073D7">
      <w:pPr>
        <w:tabs>
          <w:tab w:val="left" w:pos="1440"/>
        </w:tabs>
        <w:jc w:val="both"/>
        <w:rPr>
          <w:b/>
        </w:rPr>
      </w:pPr>
      <w:r>
        <w:rPr>
          <w:szCs w:val="28"/>
          <w:lang w:val="en-US"/>
        </w:rPr>
        <w:lastRenderedPageBreak/>
        <w:t xml:space="preserve">    </w:t>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BF2E97" w:rsidRPr="004529A9">
        <w:rPr>
          <w:b/>
        </w:rPr>
        <w:t xml:space="preserve">Anexa </w:t>
      </w:r>
      <w:r w:rsidR="007052D3">
        <w:rPr>
          <w:b/>
        </w:rPr>
        <w:t>nr.</w:t>
      </w:r>
      <w:r w:rsidR="00DB02C1">
        <w:rPr>
          <w:b/>
        </w:rPr>
        <w:t>2</w:t>
      </w:r>
      <w:r w:rsidR="00BF2E97" w:rsidRPr="004529A9">
        <w:rPr>
          <w:b/>
        </w:rPr>
        <w:t xml:space="preserve"> </w:t>
      </w:r>
    </w:p>
    <w:p w:rsidR="00A666F7" w:rsidRDefault="00A666F7" w:rsidP="00BF2E97">
      <w:pPr>
        <w:rPr>
          <w:b/>
          <w:bCs/>
          <w:sz w:val="28"/>
          <w:szCs w:val="28"/>
        </w:rPr>
      </w:pPr>
    </w:p>
    <w:p w:rsidR="00BF2E97" w:rsidRDefault="00BF2E97" w:rsidP="00BF2E97">
      <w:pPr>
        <w:rPr>
          <w:b/>
          <w:bCs/>
          <w:sz w:val="28"/>
          <w:szCs w:val="28"/>
        </w:rPr>
      </w:pPr>
      <w:r w:rsidRPr="002255DF">
        <w:rPr>
          <w:b/>
          <w:bCs/>
          <w:sz w:val="28"/>
          <w:szCs w:val="28"/>
        </w:rPr>
        <w:t>INSPECTORATUL GENERAL AL POLIŢIEI ROMÂNE</w:t>
      </w:r>
    </w:p>
    <w:p w:rsidR="00BF2E97" w:rsidRDefault="00BF2E97" w:rsidP="00BF2E97">
      <w:pPr>
        <w:rPr>
          <w:b/>
          <w:bCs/>
          <w:sz w:val="28"/>
          <w:szCs w:val="28"/>
        </w:rPr>
      </w:pPr>
      <w:r>
        <w:rPr>
          <w:b/>
          <w:bCs/>
          <w:sz w:val="28"/>
          <w:szCs w:val="28"/>
        </w:rPr>
        <w:t>INSPECTORATUL DE POLITIE JUDETEAN ________</w:t>
      </w:r>
      <w:r w:rsidR="00A666F7">
        <w:rPr>
          <w:b/>
          <w:bCs/>
          <w:sz w:val="28"/>
          <w:szCs w:val="28"/>
        </w:rPr>
        <w:t>_</w:t>
      </w:r>
    </w:p>
    <w:p w:rsidR="00BF2E97" w:rsidRDefault="00BF2E97" w:rsidP="00BF2E97">
      <w:pPr>
        <w:rPr>
          <w:b/>
          <w:bCs/>
          <w:sz w:val="28"/>
          <w:szCs w:val="28"/>
        </w:rPr>
      </w:pPr>
      <w:r>
        <w:rPr>
          <w:b/>
          <w:bCs/>
          <w:sz w:val="28"/>
          <w:szCs w:val="28"/>
        </w:rPr>
        <w:t>STRUCTURA  DE POLITIE __________</w:t>
      </w:r>
      <w:r w:rsidR="00A666F7">
        <w:rPr>
          <w:b/>
          <w:bCs/>
          <w:sz w:val="28"/>
          <w:szCs w:val="28"/>
        </w:rPr>
        <w:t>______________</w:t>
      </w:r>
    </w:p>
    <w:p w:rsidR="00A666F7" w:rsidRPr="00680D9E" w:rsidRDefault="00A666F7" w:rsidP="00BF2E97">
      <w:pPr>
        <w:rPr>
          <w:b/>
          <w:bCs/>
          <w:sz w:val="28"/>
          <w:szCs w:val="28"/>
        </w:rPr>
      </w:pPr>
    </w:p>
    <w:p w:rsidR="007052D3" w:rsidRDefault="007052D3" w:rsidP="00BF2E97">
      <w:pPr>
        <w:jc w:val="center"/>
        <w:rPr>
          <w:b/>
          <w:bCs/>
          <w:sz w:val="28"/>
          <w:szCs w:val="28"/>
          <w:u w:val="single"/>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304923" w:rsidRPr="003719C8" w:rsidRDefault="003719C8" w:rsidP="00304923">
      <w:pPr>
        <w:spacing w:line="276" w:lineRule="auto"/>
        <w:ind w:firstLine="720"/>
        <w:jc w:val="both"/>
        <w:rPr>
          <w:sz w:val="28"/>
          <w:szCs w:val="28"/>
        </w:rPr>
      </w:pPr>
      <w:r w:rsidRPr="003719C8">
        <w:rPr>
          <w:sz w:val="28"/>
          <w:szCs w:val="28"/>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 încadrat la _______________________________, în funcția de ________________________,</w:t>
      </w:r>
      <w:r>
        <w:rPr>
          <w:sz w:val="28"/>
          <w:szCs w:val="28"/>
        </w:rPr>
        <w:t xml:space="preserve"> telefon _____________.</w:t>
      </w:r>
    </w:p>
    <w:p w:rsidR="00304923" w:rsidRPr="00DA7728" w:rsidRDefault="00304923" w:rsidP="00304923">
      <w:pPr>
        <w:spacing w:line="276" w:lineRule="auto"/>
        <w:jc w:val="both"/>
        <w:rPr>
          <w:b/>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ratul de Politie Judetean Dolj</w:t>
      </w:r>
      <w:r w:rsidRPr="00835464">
        <w:rPr>
          <w:sz w:val="28"/>
          <w:szCs w:val="28"/>
        </w:rPr>
        <w:t xml:space="preserve">, în vederea </w:t>
      </w:r>
      <w:r w:rsidR="00DC0726">
        <w:rPr>
          <w:sz w:val="28"/>
          <w:szCs w:val="28"/>
        </w:rPr>
        <w:t>ocupării postului</w:t>
      </w:r>
      <w:r w:rsidRPr="00835464">
        <w:rPr>
          <w:sz w:val="28"/>
          <w:szCs w:val="28"/>
        </w:rPr>
        <w:t xml:space="preserve"> </w:t>
      </w:r>
      <w:r w:rsidR="00DC0726">
        <w:rPr>
          <w:sz w:val="28"/>
          <w:szCs w:val="28"/>
        </w:rPr>
        <w:t xml:space="preserve">de </w:t>
      </w:r>
      <w:r w:rsidR="00C91B6F" w:rsidRPr="00C91B6F">
        <w:rPr>
          <w:sz w:val="28"/>
          <w:szCs w:val="28"/>
        </w:rPr>
        <w:t xml:space="preserve">şef secţie la Secţia </w:t>
      </w:r>
      <w:r w:rsidR="00E3625B">
        <w:rPr>
          <w:sz w:val="28"/>
          <w:szCs w:val="28"/>
        </w:rPr>
        <w:t>4</w:t>
      </w:r>
      <w:r w:rsidR="00C91B6F" w:rsidRPr="00C91B6F">
        <w:rPr>
          <w:sz w:val="28"/>
          <w:szCs w:val="28"/>
        </w:rPr>
        <w:t xml:space="preserve"> Poliţie, din cadrul Poliţiei Mun.Craiova</w:t>
      </w:r>
      <w:r w:rsidR="00DC0726">
        <w:rPr>
          <w:sz w:val="28"/>
          <w:szCs w:val="28"/>
        </w:rPr>
        <w:t xml:space="preserve">, </w:t>
      </w:r>
      <w:r w:rsidR="00DC0726" w:rsidRPr="00D10A03">
        <w:rPr>
          <w:sz w:val="28"/>
          <w:szCs w:val="28"/>
        </w:rPr>
        <w:t xml:space="preserve"> </w:t>
      </w:r>
      <w:r w:rsidR="00DC0726">
        <w:rPr>
          <w:i/>
          <w:sz w:val="28"/>
          <w:szCs w:val="28"/>
        </w:rPr>
        <w:t>poz.</w:t>
      </w:r>
      <w:r w:rsidR="00DC0726" w:rsidRPr="00D10A03">
        <w:rPr>
          <w:i/>
          <w:sz w:val="28"/>
          <w:szCs w:val="28"/>
        </w:rPr>
        <w:t xml:space="preserve"> </w:t>
      </w:r>
      <w:r w:rsidR="00E3625B">
        <w:rPr>
          <w:i/>
          <w:sz w:val="28"/>
          <w:szCs w:val="28"/>
        </w:rPr>
        <w:t>749</w:t>
      </w:r>
      <w:r w:rsidR="00DC0726" w:rsidRPr="00D10A03">
        <w:rPr>
          <w:sz w:val="28"/>
          <w:szCs w:val="28"/>
        </w:rPr>
        <w:t xml:space="preserve"> din s</w:t>
      </w:r>
      <w:r w:rsidR="00DC0726">
        <w:rPr>
          <w:sz w:val="28"/>
          <w:szCs w:val="28"/>
        </w:rPr>
        <w:t>tatul de organizare al unităţii</w:t>
      </w:r>
      <w:r>
        <w:rPr>
          <w:sz w:val="28"/>
          <w:szCs w:val="28"/>
        </w:rPr>
        <w:t>.</w:t>
      </w:r>
    </w:p>
    <w:p w:rsidR="00BF2E97" w:rsidRPr="002255DF" w:rsidRDefault="00BF2E97" w:rsidP="00BF2E97">
      <w:pPr>
        <w:spacing w:line="276" w:lineRule="auto"/>
        <w:jc w:val="both"/>
        <w:rPr>
          <w:sz w:val="28"/>
          <w:szCs w:val="28"/>
        </w:rPr>
      </w:pPr>
      <w:r w:rsidRPr="002255DF">
        <w:rPr>
          <w:sz w:val="28"/>
          <w:szCs w:val="28"/>
        </w:rPr>
        <w:tab/>
        <w:t>Precizez faptul că îndeplinesc</w:t>
      </w:r>
      <w:r w:rsidR="00F933F0">
        <w:rPr>
          <w:sz w:val="28"/>
          <w:szCs w:val="28"/>
        </w:rPr>
        <w:t>,</w:t>
      </w:r>
      <w:r w:rsidRPr="002255DF">
        <w:rPr>
          <w:sz w:val="28"/>
          <w:szCs w:val="28"/>
        </w:rPr>
        <w:t xml:space="preserve"> cumulativ</w:t>
      </w:r>
      <w:r w:rsidR="00F933F0">
        <w:rPr>
          <w:sz w:val="28"/>
          <w:szCs w:val="28"/>
        </w:rPr>
        <w:t>,</w:t>
      </w:r>
      <w:r w:rsidRPr="002255DF">
        <w:rPr>
          <w:sz w:val="28"/>
          <w:szCs w:val="28"/>
        </w:rPr>
        <w:t xml:space="preserve"> condi</w:t>
      </w:r>
      <w:r>
        <w:rPr>
          <w:sz w:val="28"/>
          <w:szCs w:val="28"/>
        </w:rPr>
        <w:t>ţ</w:t>
      </w:r>
      <w:r w:rsidRPr="002255DF">
        <w:rPr>
          <w:sz w:val="28"/>
          <w:szCs w:val="28"/>
        </w:rPr>
        <w:t xml:space="preserve">iile minime pentru </w:t>
      </w:r>
      <w:r w:rsidR="00DC0726">
        <w:rPr>
          <w:sz w:val="28"/>
          <w:szCs w:val="28"/>
        </w:rPr>
        <w:t>participarea la concurs</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w:t>
      </w:r>
      <w:r w:rsidR="00E779FA">
        <w:rPr>
          <w:sz w:val="28"/>
          <w:szCs w:val="28"/>
        </w:rPr>
        <w:t>unt de acord ca</w:t>
      </w:r>
      <w:r w:rsidRPr="002255DF">
        <w:rPr>
          <w:sz w:val="28"/>
          <w:szCs w:val="28"/>
        </w:rPr>
        <w:t xml:space="preserve">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xml:space="preserve">, pentru a fi prelucrate, în vederea ocupării postului vacant </w:t>
      </w:r>
      <w:r w:rsidR="00605BF1">
        <w:rPr>
          <w:sz w:val="28"/>
          <w:szCs w:val="28"/>
        </w:rPr>
        <w:t xml:space="preserve">de şef secţie la Secţia </w:t>
      </w:r>
      <w:r w:rsidR="00E3625B">
        <w:rPr>
          <w:sz w:val="28"/>
          <w:szCs w:val="28"/>
        </w:rPr>
        <w:t>4</w:t>
      </w:r>
      <w:r w:rsidR="00605BF1">
        <w:rPr>
          <w:sz w:val="28"/>
          <w:szCs w:val="28"/>
        </w:rPr>
        <w:t xml:space="preserve"> Poliţie, din cadrul Poliţiei Mun.Craiova, </w:t>
      </w:r>
      <w:r w:rsidR="00605BF1" w:rsidRPr="00D10A03">
        <w:rPr>
          <w:sz w:val="28"/>
          <w:szCs w:val="28"/>
        </w:rPr>
        <w:t xml:space="preserve"> </w:t>
      </w:r>
      <w:r w:rsidR="00605BF1">
        <w:rPr>
          <w:i/>
          <w:sz w:val="28"/>
          <w:szCs w:val="28"/>
        </w:rPr>
        <w:t>poz.</w:t>
      </w:r>
      <w:r w:rsidR="00605BF1" w:rsidRPr="00D10A03">
        <w:rPr>
          <w:i/>
          <w:sz w:val="28"/>
          <w:szCs w:val="28"/>
        </w:rPr>
        <w:t xml:space="preserve"> </w:t>
      </w:r>
      <w:r w:rsidR="00E3625B">
        <w:rPr>
          <w:i/>
          <w:sz w:val="28"/>
          <w:szCs w:val="28"/>
        </w:rPr>
        <w:t>749</w:t>
      </w:r>
      <w:r w:rsidR="00605BF1" w:rsidRPr="00D10A03">
        <w:rPr>
          <w:sz w:val="28"/>
          <w:szCs w:val="28"/>
        </w:rPr>
        <w:t xml:space="preserve"> din s</w:t>
      </w:r>
      <w:r w:rsidR="00605BF1">
        <w:rPr>
          <w:sz w:val="28"/>
          <w:szCs w:val="28"/>
        </w:rPr>
        <w:t>tatul de organizare al unităţii</w:t>
      </w:r>
      <w:r w:rsidR="00C44157">
        <w:rPr>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E51F2D" w:rsidRDefault="00E51F2D" w:rsidP="00BF2E97">
      <w:pPr>
        <w:spacing w:line="276" w:lineRule="auto"/>
        <w:ind w:firstLine="708"/>
        <w:jc w:val="both"/>
        <w:rPr>
          <w:sz w:val="28"/>
          <w:szCs w:val="28"/>
        </w:rPr>
      </w:pPr>
    </w:p>
    <w:p w:rsidR="003719C8"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spacing w:line="276" w:lineRule="auto"/>
        <w:jc w:val="both"/>
        <w:rPr>
          <w:sz w:val="28"/>
          <w:szCs w:val="28"/>
        </w:rPr>
      </w:pPr>
      <w:r w:rsidRPr="002255DF">
        <w:rPr>
          <w:sz w:val="28"/>
          <w:szCs w:val="28"/>
        </w:rPr>
        <w:t xml:space="preserve">                                                                     </w:t>
      </w:r>
    </w:p>
    <w:p w:rsidR="00E779FA" w:rsidRDefault="00E779FA" w:rsidP="00BF2E97">
      <w:pPr>
        <w:spacing w:line="276" w:lineRule="auto"/>
        <w:jc w:val="both"/>
        <w:rPr>
          <w:sz w:val="28"/>
          <w:szCs w:val="28"/>
        </w:rPr>
      </w:pPr>
    </w:p>
    <w:p w:rsidR="00E779FA" w:rsidRDefault="00E779FA" w:rsidP="00BF2E97">
      <w:pPr>
        <w:spacing w:line="276" w:lineRule="auto"/>
        <w:jc w:val="both"/>
        <w:rPr>
          <w:sz w:val="28"/>
          <w:szCs w:val="28"/>
        </w:rPr>
      </w:pPr>
    </w:p>
    <w:p w:rsidR="00E55151" w:rsidRDefault="00E55151" w:rsidP="00BF2E97">
      <w:pPr>
        <w:pStyle w:val="BodyText"/>
        <w:ind w:left="4320" w:firstLine="720"/>
        <w:rPr>
          <w:b/>
          <w:sz w:val="20"/>
        </w:rPr>
      </w:pPr>
    </w:p>
    <w:p w:rsidR="00BF2E97" w:rsidRPr="004529A9" w:rsidRDefault="00BF2E97" w:rsidP="007052D3">
      <w:pPr>
        <w:pStyle w:val="BodyText"/>
        <w:ind w:left="6480" w:firstLine="720"/>
        <w:rPr>
          <w:sz w:val="20"/>
        </w:rPr>
      </w:pPr>
      <w:r w:rsidRPr="004529A9">
        <w:rPr>
          <w:b/>
          <w:sz w:val="20"/>
        </w:rPr>
        <w:lastRenderedPageBreak/>
        <w:t xml:space="preserve">Anexa nr. </w:t>
      </w:r>
      <w:r w:rsidR="00DB02C1">
        <w:rPr>
          <w:b/>
          <w:sz w:val="20"/>
        </w:rPr>
        <w:t>3</w:t>
      </w:r>
      <w:r w:rsidRPr="004529A9">
        <w:rPr>
          <w:b/>
          <w:sz w:val="20"/>
        </w:rPr>
        <w:t xml:space="preserve">  </w:t>
      </w:r>
      <w:r w:rsidRPr="004529A9">
        <w:rPr>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E779FA">
        <w:rPr>
          <w:color w:val="000000"/>
          <w:sz w:val="28"/>
          <w:szCs w:val="28"/>
        </w:rPr>
        <w:t xml:space="preserve">vacant </w:t>
      </w:r>
      <w:r w:rsidR="00BF2E97" w:rsidRPr="00825074">
        <w:rPr>
          <w:color w:val="000000"/>
          <w:sz w:val="28"/>
          <w:szCs w:val="28"/>
        </w:rPr>
        <w:t>de</w:t>
      </w:r>
      <w:r w:rsidRPr="00AF337D">
        <w:rPr>
          <w:b/>
          <w:sz w:val="28"/>
          <w:szCs w:val="28"/>
        </w:rPr>
        <w:t xml:space="preserve"> </w:t>
      </w:r>
      <w:r w:rsidR="00C91B6F" w:rsidRPr="00C91B6F">
        <w:rPr>
          <w:sz w:val="28"/>
          <w:szCs w:val="28"/>
        </w:rPr>
        <w:t xml:space="preserve">şef secţie la Secţia </w:t>
      </w:r>
      <w:r w:rsidR="00E3625B">
        <w:rPr>
          <w:sz w:val="28"/>
          <w:szCs w:val="28"/>
        </w:rPr>
        <w:t>4</w:t>
      </w:r>
      <w:r w:rsidR="00C91B6F" w:rsidRPr="00C91B6F">
        <w:rPr>
          <w:sz w:val="28"/>
          <w:szCs w:val="28"/>
        </w:rPr>
        <w:t xml:space="preserve"> Poliţie, din cadrul Poliţiei Mun.Craiova</w:t>
      </w:r>
      <w:r w:rsidR="00C91B6F">
        <w:rPr>
          <w:sz w:val="28"/>
          <w:szCs w:val="28"/>
        </w:rPr>
        <w:t xml:space="preserve">, </w:t>
      </w:r>
      <w:r w:rsidR="00C91B6F" w:rsidRPr="00D10A03">
        <w:rPr>
          <w:sz w:val="28"/>
          <w:szCs w:val="28"/>
        </w:rPr>
        <w:t xml:space="preserve"> </w:t>
      </w:r>
      <w:r w:rsidR="00C91B6F">
        <w:rPr>
          <w:i/>
          <w:sz w:val="28"/>
          <w:szCs w:val="28"/>
        </w:rPr>
        <w:t>poz.</w:t>
      </w:r>
      <w:r w:rsidR="00C91B6F" w:rsidRPr="00D10A03">
        <w:rPr>
          <w:i/>
          <w:sz w:val="28"/>
          <w:szCs w:val="28"/>
        </w:rPr>
        <w:t xml:space="preserve"> </w:t>
      </w:r>
      <w:r w:rsidR="00E3625B">
        <w:rPr>
          <w:i/>
          <w:sz w:val="28"/>
          <w:szCs w:val="28"/>
        </w:rPr>
        <w:t>749</w:t>
      </w:r>
      <w:r w:rsidR="00C91B6F" w:rsidRPr="00D10A03">
        <w:rPr>
          <w:sz w:val="28"/>
          <w:szCs w:val="28"/>
        </w:rPr>
        <w:t xml:space="preserve"> din s</w:t>
      </w:r>
      <w:r w:rsidR="00C91B6F">
        <w:rPr>
          <w:sz w:val="28"/>
          <w:szCs w:val="28"/>
        </w:rPr>
        <w:t>tatul de organizare al unităţii</w:t>
      </w:r>
      <w:r w:rsidR="00C44157">
        <w:rPr>
          <w:sz w:val="28"/>
          <w:szCs w:val="28"/>
        </w:rPr>
        <w:t xml:space="preserve">, </w:t>
      </w:r>
      <w:r w:rsidR="00C44157" w:rsidRPr="002255DF">
        <w:rPr>
          <w:sz w:val="28"/>
          <w:szCs w:val="28"/>
        </w:rPr>
        <w:t>cu pers</w:t>
      </w:r>
      <w:r w:rsidR="00C44157">
        <w:rPr>
          <w:sz w:val="28"/>
          <w:szCs w:val="28"/>
        </w:rPr>
        <w:t>onal recrutat din sursă internă</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BF2E97" w:rsidRPr="00AF337D" w:rsidRDefault="00AF337D" w:rsidP="00AF337D">
      <w:pPr>
        <w:spacing w:line="276" w:lineRule="auto"/>
        <w:jc w:val="both"/>
        <w:rPr>
          <w:sz w:val="28"/>
          <w:szCs w:val="28"/>
        </w:rPr>
      </w:pPr>
      <w:r>
        <w:rPr>
          <w:color w:val="000000"/>
          <w:sz w:val="28"/>
          <w:szCs w:val="28"/>
        </w:rPr>
        <w:t xml:space="preserve">        </w:t>
      </w: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BF2E97" w:rsidP="00BF2E97">
      <w:pPr>
        <w:spacing w:before="100" w:beforeAutospacing="1" w:after="100" w:afterAutospacing="1"/>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Default="00BF2E97"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Pr="00187652" w:rsidRDefault="003719C8"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BF2E97" w:rsidRDefault="00BF2E97" w:rsidP="00BF2E97">
      <w:pPr>
        <w:pStyle w:val="BodyText"/>
        <w:rPr>
          <w:sz w:val="28"/>
          <w:szCs w:val="28"/>
        </w:rPr>
      </w:pPr>
    </w:p>
    <w:p w:rsidR="00BF2E97" w:rsidRPr="00C01FCF" w:rsidRDefault="001A3AD4" w:rsidP="001A3AD4">
      <w:pPr>
        <w:tabs>
          <w:tab w:val="left" w:pos="3960"/>
        </w:tabs>
        <w:rPr>
          <w:b/>
        </w:rPr>
      </w:pPr>
      <w:r>
        <w:rPr>
          <w:b/>
        </w:rPr>
        <w:lastRenderedPageBreak/>
        <w:t xml:space="preserve">                                                                       </w:t>
      </w:r>
      <w:r w:rsidR="007052D3">
        <w:rPr>
          <w:b/>
        </w:rPr>
        <w:tab/>
      </w:r>
      <w:r w:rsidR="007052D3">
        <w:rPr>
          <w:b/>
        </w:rPr>
        <w:tab/>
      </w:r>
      <w:r w:rsidR="007052D3">
        <w:rPr>
          <w:b/>
        </w:rPr>
        <w:tab/>
      </w:r>
      <w:r w:rsidR="007052D3">
        <w:rPr>
          <w:b/>
        </w:rPr>
        <w:tab/>
      </w:r>
      <w:r w:rsidR="007052D3">
        <w:rPr>
          <w:b/>
        </w:rPr>
        <w:tab/>
      </w:r>
      <w:r w:rsidR="007052D3">
        <w:rPr>
          <w:b/>
        </w:rPr>
        <w:tab/>
      </w:r>
      <w:r>
        <w:rPr>
          <w:b/>
        </w:rPr>
        <w:t xml:space="preserve"> </w:t>
      </w:r>
      <w:r w:rsidR="00BF2E97" w:rsidRPr="00694D70">
        <w:rPr>
          <w:b/>
        </w:rPr>
        <w:t xml:space="preserve">Anexa nr. </w:t>
      </w:r>
      <w:r w:rsidR="00DB02C1">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proofErr w:type="spellStart"/>
            <w:r w:rsidRPr="00116946">
              <w:rPr>
                <w:b/>
                <w:bCs/>
                <w:spacing w:val="10"/>
                <w:sz w:val="28"/>
                <w:lang w:val="fr-FR" w:eastAsia="ar-SA"/>
              </w:rPr>
              <w:t>Europass</w:t>
            </w:r>
            <w:proofErr w:type="spellEnd"/>
            <w:r w:rsidRPr="00116946">
              <w:rPr>
                <w:b/>
                <w:bCs/>
                <w:spacing w:val="10"/>
                <w:sz w:val="28"/>
                <w:lang w:val="fr-FR" w:eastAsia="ar-SA"/>
              </w:rPr>
              <w:t xml:space="preserve">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B02FF3">
      <w:pgSz w:w="11906" w:h="16838"/>
      <w:pgMar w:top="360" w:right="83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DE5" w:rsidRDefault="00AD1DE5" w:rsidP="00BF2E97">
      <w:r>
        <w:separator/>
      </w:r>
    </w:p>
  </w:endnote>
  <w:endnote w:type="continuationSeparator" w:id="0">
    <w:p w:rsidR="00AD1DE5" w:rsidRDefault="00AD1DE5"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DE5" w:rsidRDefault="00AD1DE5" w:rsidP="00BF2E97">
      <w:r>
        <w:separator/>
      </w:r>
    </w:p>
  </w:footnote>
  <w:footnote w:type="continuationSeparator" w:id="0">
    <w:p w:rsidR="00AD1DE5" w:rsidRDefault="00AD1DE5"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mso2BC5"/>
      </v:shape>
    </w:pict>
  </w:numPicBullet>
  <w:abstractNum w:abstractNumId="0">
    <w:nsid w:val="036737DF"/>
    <w:multiLevelType w:val="hybridMultilevel"/>
    <w:tmpl w:val="9716BE7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646A740">
      <w:start w:val="1"/>
      <w:numFmt w:val="bullet"/>
      <w:lvlText w:val=""/>
      <w:lvlJc w:val="left"/>
      <w:pPr>
        <w:tabs>
          <w:tab w:val="num" w:pos="720"/>
        </w:tabs>
        <w:ind w:left="72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5">
    <w:nsid w:val="11B50572"/>
    <w:multiLevelType w:val="hybridMultilevel"/>
    <w:tmpl w:val="8B26B40E"/>
    <w:lvl w:ilvl="0" w:tplc="F022DA4E">
      <w:start w:val="1"/>
      <w:numFmt w:val="decimal"/>
      <w:lvlText w:val="%1."/>
      <w:lvlJc w:val="left"/>
      <w:pPr>
        <w:tabs>
          <w:tab w:val="num" w:pos="1080"/>
        </w:tabs>
        <w:ind w:left="108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1245258E"/>
    <w:multiLevelType w:val="hybridMultilevel"/>
    <w:tmpl w:val="BF3E4FEE"/>
    <w:lvl w:ilvl="0" w:tplc="83FCDD50">
      <w:numFmt w:val="bullet"/>
      <w:lvlText w:val="-"/>
      <w:lvlJc w:val="left"/>
      <w:pPr>
        <w:ind w:left="750" w:hanging="360"/>
      </w:pPr>
      <w:rPr>
        <w:rFonts w:ascii="Times New Roman" w:eastAsia="SimSu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67228"/>
    <w:multiLevelType w:val="hybridMultilevel"/>
    <w:tmpl w:val="D292A7A4"/>
    <w:lvl w:ilvl="0" w:tplc="0A48AF62">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30DDB"/>
    <w:multiLevelType w:val="hybridMultilevel"/>
    <w:tmpl w:val="95D6D780"/>
    <w:lvl w:ilvl="0" w:tplc="1B82C626">
      <w:start w:val="1"/>
      <w:numFmt w:val="bullet"/>
      <w:lvlText w:val=""/>
      <w:lvlJc w:val="left"/>
      <w:pPr>
        <w:tabs>
          <w:tab w:val="num" w:pos="0"/>
        </w:tabs>
        <w:ind w:left="360" w:hanging="360"/>
      </w:pPr>
      <w:rPr>
        <w:rFonts w:ascii="Wingdings" w:hAnsi="Wingdings" w:hint="default"/>
      </w:rPr>
    </w:lvl>
    <w:lvl w:ilvl="1" w:tplc="473E96D4">
      <w:start w:val="1"/>
      <w:numFmt w:val="decimal"/>
      <w:lvlText w:val="%2."/>
      <w:lvlJc w:val="left"/>
      <w:pPr>
        <w:tabs>
          <w:tab w:val="num" w:pos="1440"/>
        </w:tabs>
        <w:ind w:left="1440" w:hanging="360"/>
      </w:pPr>
      <w:rPr>
        <w:b/>
      </w:rPr>
    </w:lvl>
    <w:lvl w:ilvl="2" w:tplc="DD7207E6">
      <w:start w:val="1"/>
      <w:numFmt w:val="decimal"/>
      <w:lvlText w:val="%3."/>
      <w:lvlJc w:val="left"/>
      <w:pPr>
        <w:tabs>
          <w:tab w:val="num" w:pos="2160"/>
        </w:tabs>
        <w:ind w:left="2160" w:hanging="360"/>
      </w:pPr>
      <w:rPr>
        <w:b/>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nsid w:val="2A1B132B"/>
    <w:multiLevelType w:val="hybridMultilevel"/>
    <w:tmpl w:val="14F20B0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F5F1BE2"/>
    <w:multiLevelType w:val="hybridMultilevel"/>
    <w:tmpl w:val="7AEE7398"/>
    <w:lvl w:ilvl="0" w:tplc="FB80F5C0">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1">
    <w:nsid w:val="391D5CA9"/>
    <w:multiLevelType w:val="hybridMultilevel"/>
    <w:tmpl w:val="1C6CC45E"/>
    <w:lvl w:ilvl="0" w:tplc="0409000F">
      <w:start w:val="1"/>
      <w:numFmt w:val="decimal"/>
      <w:lvlText w:val="%1."/>
      <w:lvlJc w:val="left"/>
      <w:pPr>
        <w:tabs>
          <w:tab w:val="num" w:pos="868"/>
        </w:tabs>
        <w:ind w:left="851"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22">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nsid w:val="42B55890"/>
    <w:multiLevelType w:val="hybridMultilevel"/>
    <w:tmpl w:val="A8648DA2"/>
    <w:lvl w:ilvl="0" w:tplc="D722D4F6">
      <w:start w:val="1"/>
      <w:numFmt w:val="bullet"/>
      <w:lvlText w:val=""/>
      <w:lvlJc w:val="left"/>
      <w:pPr>
        <w:tabs>
          <w:tab w:val="num" w:pos="357"/>
        </w:tabs>
        <w:ind w:left="340"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6">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7">
    <w:nsid w:val="49CB26AC"/>
    <w:multiLevelType w:val="hybridMultilevel"/>
    <w:tmpl w:val="3800AF52"/>
    <w:lvl w:ilvl="0" w:tplc="2E12DE9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0C97CB4"/>
    <w:multiLevelType w:val="hybridMultilevel"/>
    <w:tmpl w:val="C1B6DB74"/>
    <w:lvl w:ilvl="0" w:tplc="2E12DE90">
      <w:start w:val="3"/>
      <w:numFmt w:val="bullet"/>
      <w:lvlText w:val="-"/>
      <w:lvlJc w:val="left"/>
      <w:pPr>
        <w:ind w:left="990" w:hanging="360"/>
      </w:pPr>
      <w:rPr>
        <w:rFonts w:ascii="Arial" w:eastAsia="Times New Roman" w:hAnsi="Arial" w:cs="Aria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7C0580"/>
    <w:multiLevelType w:val="hybridMultilevel"/>
    <w:tmpl w:val="4CBACD22"/>
    <w:lvl w:ilvl="0" w:tplc="B8342984">
      <w:start w:val="1"/>
      <w:numFmt w:val="bullet"/>
      <w:lvlText w:val="-"/>
      <w:lvlJc w:val="left"/>
      <w:pPr>
        <w:ind w:left="720" w:hanging="360"/>
      </w:pPr>
      <w:rPr>
        <w:rFonts w:ascii="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2">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5C600D46"/>
    <w:multiLevelType w:val="hybridMultilevel"/>
    <w:tmpl w:val="7EA05A9C"/>
    <w:lvl w:ilvl="0" w:tplc="2E12DE9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731133A5"/>
    <w:multiLevelType w:val="hybridMultilevel"/>
    <w:tmpl w:val="5A20F1F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43A28BC"/>
    <w:multiLevelType w:val="hybridMultilevel"/>
    <w:tmpl w:val="68DC50E2"/>
    <w:lvl w:ilvl="0" w:tplc="6E866666">
      <w:start w:val="1"/>
      <w:numFmt w:val="decimal"/>
      <w:lvlText w:val="%1."/>
      <w:lvlJc w:val="left"/>
      <w:pPr>
        <w:ind w:left="360" w:hanging="360"/>
      </w:pPr>
      <w:rPr>
        <w:b/>
        <w:color w:val="auto"/>
      </w:rPr>
    </w:lvl>
    <w:lvl w:ilvl="1" w:tplc="04090019">
      <w:start w:val="1"/>
      <w:numFmt w:val="lowerLetter"/>
      <w:lvlText w:val="%2."/>
      <w:lvlJc w:val="left"/>
      <w:pPr>
        <w:ind w:left="1633" w:hanging="360"/>
      </w:pPr>
    </w:lvl>
    <w:lvl w:ilvl="2" w:tplc="0409001B">
      <w:start w:val="1"/>
      <w:numFmt w:val="lowerRoman"/>
      <w:lvlText w:val="%3."/>
      <w:lvlJc w:val="right"/>
      <w:pPr>
        <w:ind w:left="2353" w:hanging="180"/>
      </w:pPr>
    </w:lvl>
    <w:lvl w:ilvl="3" w:tplc="0409000F">
      <w:start w:val="1"/>
      <w:numFmt w:val="decimal"/>
      <w:lvlText w:val="%4."/>
      <w:lvlJc w:val="left"/>
      <w:pPr>
        <w:ind w:left="3073" w:hanging="360"/>
      </w:pPr>
    </w:lvl>
    <w:lvl w:ilvl="4" w:tplc="04090019">
      <w:start w:val="1"/>
      <w:numFmt w:val="lowerLetter"/>
      <w:lvlText w:val="%5."/>
      <w:lvlJc w:val="left"/>
      <w:pPr>
        <w:ind w:left="3793" w:hanging="360"/>
      </w:pPr>
    </w:lvl>
    <w:lvl w:ilvl="5" w:tplc="0409001B">
      <w:start w:val="1"/>
      <w:numFmt w:val="lowerRoman"/>
      <w:lvlText w:val="%6."/>
      <w:lvlJc w:val="right"/>
      <w:pPr>
        <w:ind w:left="4513" w:hanging="180"/>
      </w:pPr>
    </w:lvl>
    <w:lvl w:ilvl="6" w:tplc="0409000F">
      <w:start w:val="1"/>
      <w:numFmt w:val="decimal"/>
      <w:lvlText w:val="%7."/>
      <w:lvlJc w:val="left"/>
      <w:pPr>
        <w:ind w:left="5233" w:hanging="360"/>
      </w:pPr>
    </w:lvl>
    <w:lvl w:ilvl="7" w:tplc="04090019">
      <w:start w:val="1"/>
      <w:numFmt w:val="lowerLetter"/>
      <w:lvlText w:val="%8."/>
      <w:lvlJc w:val="left"/>
      <w:pPr>
        <w:ind w:left="5953" w:hanging="360"/>
      </w:pPr>
    </w:lvl>
    <w:lvl w:ilvl="8" w:tplc="0409001B">
      <w:start w:val="1"/>
      <w:numFmt w:val="lowerRoman"/>
      <w:lvlText w:val="%9."/>
      <w:lvlJc w:val="right"/>
      <w:pPr>
        <w:ind w:left="6673" w:hanging="180"/>
      </w:pPr>
    </w:lvl>
  </w:abstractNum>
  <w:abstractNum w:abstractNumId="40">
    <w:nsid w:val="74C5791E"/>
    <w:multiLevelType w:val="hybridMultilevel"/>
    <w:tmpl w:val="D6DC580C"/>
    <w:lvl w:ilvl="0" w:tplc="1868B214">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AA7BBA"/>
    <w:multiLevelType w:val="hybridMultilevel"/>
    <w:tmpl w:val="C7AEDB5C"/>
    <w:lvl w:ilvl="0" w:tplc="CC8CBCE2">
      <w:numFmt w:val="bullet"/>
      <w:lvlText w:val="-"/>
      <w:lvlJc w:val="left"/>
      <w:pPr>
        <w:ind w:left="644" w:hanging="360"/>
      </w:pPr>
      <w:rPr>
        <w:rFonts w:ascii="Times New Roman" w:eastAsia="Calibri" w:hAnsi="Times New Roman" w:cs="Times New Roman" w:hint="default"/>
        <w:i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2">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3">
    <w:nsid w:val="7CD24E20"/>
    <w:multiLevelType w:val="hybridMultilevel"/>
    <w:tmpl w:val="DA7665C0"/>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8"/>
  </w:num>
  <w:num w:numId="4">
    <w:abstractNumId w:val="16"/>
  </w:num>
  <w:num w:numId="5">
    <w:abstractNumId w:val="25"/>
  </w:num>
  <w:num w:numId="6">
    <w:abstractNumId w:val="24"/>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8"/>
  </w:num>
  <w:num w:numId="10">
    <w:abstractNumId w:val="18"/>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6"/>
  </w:num>
  <w:num w:numId="15">
    <w:abstractNumId w:val="34"/>
  </w:num>
  <w:num w:numId="16">
    <w:abstractNumId w:val="37"/>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0"/>
  </w:num>
  <w:num w:numId="22">
    <w:abstractNumId w:val="35"/>
  </w:num>
  <w:num w:numId="23">
    <w:abstractNumId w:val="20"/>
  </w:num>
  <w:num w:numId="24">
    <w:abstractNumId w:val="11"/>
  </w:num>
  <w:num w:numId="25">
    <w:abstractNumId w:val="13"/>
  </w:num>
  <w:num w:numId="26">
    <w:abstractNumId w:val="3"/>
  </w:num>
  <w:num w:numId="27">
    <w:abstractNumId w:val="2"/>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41"/>
  </w:num>
  <w:num w:numId="31">
    <w:abstractNumId w:val="6"/>
  </w:num>
  <w:num w:numId="32">
    <w:abstractNumId w:val="3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0"/>
  </w:num>
  <w:num w:numId="38">
    <w:abstractNumId w:val="33"/>
  </w:num>
  <w:num w:numId="39">
    <w:abstractNumId w:val="27"/>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3"/>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F2E97"/>
    <w:rsid w:val="00003CA4"/>
    <w:rsid w:val="0001236B"/>
    <w:rsid w:val="0001264A"/>
    <w:rsid w:val="0001406C"/>
    <w:rsid w:val="00027779"/>
    <w:rsid w:val="00035221"/>
    <w:rsid w:val="000479CC"/>
    <w:rsid w:val="00050C56"/>
    <w:rsid w:val="00061617"/>
    <w:rsid w:val="00066655"/>
    <w:rsid w:val="000677F2"/>
    <w:rsid w:val="00070FC0"/>
    <w:rsid w:val="000719AC"/>
    <w:rsid w:val="00084167"/>
    <w:rsid w:val="000842D3"/>
    <w:rsid w:val="0008764D"/>
    <w:rsid w:val="00091E80"/>
    <w:rsid w:val="000A3375"/>
    <w:rsid w:val="000A3CB0"/>
    <w:rsid w:val="000A660E"/>
    <w:rsid w:val="000C2B9D"/>
    <w:rsid w:val="000C606D"/>
    <w:rsid w:val="000C71EA"/>
    <w:rsid w:val="000D258B"/>
    <w:rsid w:val="000E2926"/>
    <w:rsid w:val="000E5EEA"/>
    <w:rsid w:val="000F3437"/>
    <w:rsid w:val="000F3C39"/>
    <w:rsid w:val="000F75E8"/>
    <w:rsid w:val="001019B7"/>
    <w:rsid w:val="00103A2D"/>
    <w:rsid w:val="001070F2"/>
    <w:rsid w:val="00112947"/>
    <w:rsid w:val="00113326"/>
    <w:rsid w:val="00116E78"/>
    <w:rsid w:val="00117D11"/>
    <w:rsid w:val="00120EF0"/>
    <w:rsid w:val="0012117F"/>
    <w:rsid w:val="00125CAF"/>
    <w:rsid w:val="001332B8"/>
    <w:rsid w:val="00135448"/>
    <w:rsid w:val="001415CC"/>
    <w:rsid w:val="0016395F"/>
    <w:rsid w:val="00164A43"/>
    <w:rsid w:val="001666CB"/>
    <w:rsid w:val="00171D69"/>
    <w:rsid w:val="001730C9"/>
    <w:rsid w:val="00187228"/>
    <w:rsid w:val="00187913"/>
    <w:rsid w:val="00191E75"/>
    <w:rsid w:val="00192799"/>
    <w:rsid w:val="00193531"/>
    <w:rsid w:val="001A1A70"/>
    <w:rsid w:val="001A3AD4"/>
    <w:rsid w:val="001A683D"/>
    <w:rsid w:val="001A6B2C"/>
    <w:rsid w:val="001E2D30"/>
    <w:rsid w:val="001E6314"/>
    <w:rsid w:val="001F008F"/>
    <w:rsid w:val="001F39A7"/>
    <w:rsid w:val="00212F34"/>
    <w:rsid w:val="002211F9"/>
    <w:rsid w:val="00241B34"/>
    <w:rsid w:val="00250292"/>
    <w:rsid w:val="00253E94"/>
    <w:rsid w:val="00255E8F"/>
    <w:rsid w:val="0025702C"/>
    <w:rsid w:val="002600A6"/>
    <w:rsid w:val="00266725"/>
    <w:rsid w:val="00296FBF"/>
    <w:rsid w:val="002979D8"/>
    <w:rsid w:val="00297B32"/>
    <w:rsid w:val="002A2F81"/>
    <w:rsid w:val="002B2ECF"/>
    <w:rsid w:val="002B3EF5"/>
    <w:rsid w:val="002B59D3"/>
    <w:rsid w:val="002C6CA2"/>
    <w:rsid w:val="002C7BAD"/>
    <w:rsid w:val="002D5D7C"/>
    <w:rsid w:val="002D7049"/>
    <w:rsid w:val="002E2690"/>
    <w:rsid w:val="002E67F7"/>
    <w:rsid w:val="002F1094"/>
    <w:rsid w:val="0030411A"/>
    <w:rsid w:val="00304923"/>
    <w:rsid w:val="003139B0"/>
    <w:rsid w:val="00322B1F"/>
    <w:rsid w:val="003260BA"/>
    <w:rsid w:val="003342E0"/>
    <w:rsid w:val="003455FC"/>
    <w:rsid w:val="00346872"/>
    <w:rsid w:val="00350BA2"/>
    <w:rsid w:val="003518CF"/>
    <w:rsid w:val="00357A04"/>
    <w:rsid w:val="00360344"/>
    <w:rsid w:val="00362D21"/>
    <w:rsid w:val="0036687C"/>
    <w:rsid w:val="00370134"/>
    <w:rsid w:val="00370F96"/>
    <w:rsid w:val="003719C8"/>
    <w:rsid w:val="0037300E"/>
    <w:rsid w:val="00373797"/>
    <w:rsid w:val="00377F1C"/>
    <w:rsid w:val="0038141C"/>
    <w:rsid w:val="003B3320"/>
    <w:rsid w:val="003D5FE3"/>
    <w:rsid w:val="003D794D"/>
    <w:rsid w:val="003E017F"/>
    <w:rsid w:val="003E078F"/>
    <w:rsid w:val="003E0DEF"/>
    <w:rsid w:val="003E3EB7"/>
    <w:rsid w:val="003E5F4A"/>
    <w:rsid w:val="003F0AB0"/>
    <w:rsid w:val="003F0D64"/>
    <w:rsid w:val="003F11AE"/>
    <w:rsid w:val="003F2038"/>
    <w:rsid w:val="004018D7"/>
    <w:rsid w:val="00402E4D"/>
    <w:rsid w:val="004102E9"/>
    <w:rsid w:val="00414B97"/>
    <w:rsid w:val="004152EC"/>
    <w:rsid w:val="0042358D"/>
    <w:rsid w:val="00425639"/>
    <w:rsid w:val="00432849"/>
    <w:rsid w:val="00432F55"/>
    <w:rsid w:val="00441638"/>
    <w:rsid w:val="00457575"/>
    <w:rsid w:val="00465600"/>
    <w:rsid w:val="004872C6"/>
    <w:rsid w:val="004C2F07"/>
    <w:rsid w:val="004C38BB"/>
    <w:rsid w:val="004C5045"/>
    <w:rsid w:val="004D645E"/>
    <w:rsid w:val="004E298B"/>
    <w:rsid w:val="004F43A0"/>
    <w:rsid w:val="004F48DF"/>
    <w:rsid w:val="00505497"/>
    <w:rsid w:val="00505828"/>
    <w:rsid w:val="005073D7"/>
    <w:rsid w:val="005156D0"/>
    <w:rsid w:val="00532A0A"/>
    <w:rsid w:val="005453EB"/>
    <w:rsid w:val="005525D6"/>
    <w:rsid w:val="0056124B"/>
    <w:rsid w:val="00564A36"/>
    <w:rsid w:val="00580AEF"/>
    <w:rsid w:val="00580E24"/>
    <w:rsid w:val="005914F9"/>
    <w:rsid w:val="005942F5"/>
    <w:rsid w:val="005963B8"/>
    <w:rsid w:val="005A4A01"/>
    <w:rsid w:val="005A5DE0"/>
    <w:rsid w:val="005B09D3"/>
    <w:rsid w:val="005B0B4C"/>
    <w:rsid w:val="005C012F"/>
    <w:rsid w:val="005C34AD"/>
    <w:rsid w:val="005C3A8F"/>
    <w:rsid w:val="005D235E"/>
    <w:rsid w:val="005F0316"/>
    <w:rsid w:val="005F728D"/>
    <w:rsid w:val="005F756A"/>
    <w:rsid w:val="006046A1"/>
    <w:rsid w:val="00605BF1"/>
    <w:rsid w:val="00611783"/>
    <w:rsid w:val="00613142"/>
    <w:rsid w:val="00632E5C"/>
    <w:rsid w:val="006348E6"/>
    <w:rsid w:val="00644CFA"/>
    <w:rsid w:val="006463CC"/>
    <w:rsid w:val="00650191"/>
    <w:rsid w:val="006503C1"/>
    <w:rsid w:val="006510DD"/>
    <w:rsid w:val="006604DF"/>
    <w:rsid w:val="0067196E"/>
    <w:rsid w:val="00675E5B"/>
    <w:rsid w:val="00682324"/>
    <w:rsid w:val="00683058"/>
    <w:rsid w:val="00691BB9"/>
    <w:rsid w:val="006B2F31"/>
    <w:rsid w:val="006B3BC3"/>
    <w:rsid w:val="006B71D2"/>
    <w:rsid w:val="006C0752"/>
    <w:rsid w:val="006C3374"/>
    <w:rsid w:val="006C623C"/>
    <w:rsid w:val="006D24B3"/>
    <w:rsid w:val="006D2826"/>
    <w:rsid w:val="006E0AD4"/>
    <w:rsid w:val="006F6E94"/>
    <w:rsid w:val="007052D3"/>
    <w:rsid w:val="00710149"/>
    <w:rsid w:val="0071532D"/>
    <w:rsid w:val="007323BB"/>
    <w:rsid w:val="00736B39"/>
    <w:rsid w:val="00737720"/>
    <w:rsid w:val="007455A1"/>
    <w:rsid w:val="00754BCE"/>
    <w:rsid w:val="007571DD"/>
    <w:rsid w:val="00757BBA"/>
    <w:rsid w:val="0076682C"/>
    <w:rsid w:val="00774977"/>
    <w:rsid w:val="007769B3"/>
    <w:rsid w:val="00784948"/>
    <w:rsid w:val="007921FC"/>
    <w:rsid w:val="00794FFC"/>
    <w:rsid w:val="007B4851"/>
    <w:rsid w:val="007B7DDC"/>
    <w:rsid w:val="007C1B9E"/>
    <w:rsid w:val="007C64D4"/>
    <w:rsid w:val="007D527B"/>
    <w:rsid w:val="007D5F24"/>
    <w:rsid w:val="007D7E07"/>
    <w:rsid w:val="007E3E6E"/>
    <w:rsid w:val="007E5414"/>
    <w:rsid w:val="00801D95"/>
    <w:rsid w:val="00810175"/>
    <w:rsid w:val="00825074"/>
    <w:rsid w:val="008270F1"/>
    <w:rsid w:val="00841359"/>
    <w:rsid w:val="00847CE0"/>
    <w:rsid w:val="00855316"/>
    <w:rsid w:val="00860DD2"/>
    <w:rsid w:val="00867661"/>
    <w:rsid w:val="00883B10"/>
    <w:rsid w:val="00886EE4"/>
    <w:rsid w:val="00890A6D"/>
    <w:rsid w:val="008A59B4"/>
    <w:rsid w:val="008C2962"/>
    <w:rsid w:val="008C6D98"/>
    <w:rsid w:val="008D0A23"/>
    <w:rsid w:val="008D5EE9"/>
    <w:rsid w:val="008D6250"/>
    <w:rsid w:val="008E193F"/>
    <w:rsid w:val="008E442C"/>
    <w:rsid w:val="008F2E67"/>
    <w:rsid w:val="00911E70"/>
    <w:rsid w:val="0091282D"/>
    <w:rsid w:val="00915171"/>
    <w:rsid w:val="0092031A"/>
    <w:rsid w:val="009228D7"/>
    <w:rsid w:val="00926A70"/>
    <w:rsid w:val="009271EA"/>
    <w:rsid w:val="00951086"/>
    <w:rsid w:val="0095222F"/>
    <w:rsid w:val="00953049"/>
    <w:rsid w:val="00957DBE"/>
    <w:rsid w:val="009605D3"/>
    <w:rsid w:val="009632D7"/>
    <w:rsid w:val="00964F25"/>
    <w:rsid w:val="009717AD"/>
    <w:rsid w:val="00997A19"/>
    <w:rsid w:val="009A11D1"/>
    <w:rsid w:val="009A6E73"/>
    <w:rsid w:val="009B2ECB"/>
    <w:rsid w:val="009B345C"/>
    <w:rsid w:val="009B3518"/>
    <w:rsid w:val="009B4F08"/>
    <w:rsid w:val="009D29C0"/>
    <w:rsid w:val="009E065C"/>
    <w:rsid w:val="009E3065"/>
    <w:rsid w:val="009F7E99"/>
    <w:rsid w:val="00A010D9"/>
    <w:rsid w:val="00A030E3"/>
    <w:rsid w:val="00A26B97"/>
    <w:rsid w:val="00A33AC8"/>
    <w:rsid w:val="00A416D1"/>
    <w:rsid w:val="00A43C25"/>
    <w:rsid w:val="00A47A0A"/>
    <w:rsid w:val="00A5093E"/>
    <w:rsid w:val="00A53866"/>
    <w:rsid w:val="00A643D9"/>
    <w:rsid w:val="00A666F7"/>
    <w:rsid w:val="00A81EE2"/>
    <w:rsid w:val="00A95B90"/>
    <w:rsid w:val="00AA0420"/>
    <w:rsid w:val="00AB1604"/>
    <w:rsid w:val="00AC20D3"/>
    <w:rsid w:val="00AD1DE5"/>
    <w:rsid w:val="00AD6297"/>
    <w:rsid w:val="00AE52D5"/>
    <w:rsid w:val="00AF337D"/>
    <w:rsid w:val="00AF3710"/>
    <w:rsid w:val="00B01E96"/>
    <w:rsid w:val="00B02FF3"/>
    <w:rsid w:val="00B27487"/>
    <w:rsid w:val="00B36990"/>
    <w:rsid w:val="00B36B6F"/>
    <w:rsid w:val="00B40E60"/>
    <w:rsid w:val="00B63DA0"/>
    <w:rsid w:val="00B6509F"/>
    <w:rsid w:val="00B65C87"/>
    <w:rsid w:val="00B731D9"/>
    <w:rsid w:val="00B86113"/>
    <w:rsid w:val="00BA345C"/>
    <w:rsid w:val="00BA6A8C"/>
    <w:rsid w:val="00BC12F3"/>
    <w:rsid w:val="00BF1100"/>
    <w:rsid w:val="00BF2E97"/>
    <w:rsid w:val="00BF48BC"/>
    <w:rsid w:val="00C15FBB"/>
    <w:rsid w:val="00C17586"/>
    <w:rsid w:val="00C2468E"/>
    <w:rsid w:val="00C24B7A"/>
    <w:rsid w:val="00C24D2C"/>
    <w:rsid w:val="00C3362F"/>
    <w:rsid w:val="00C340A8"/>
    <w:rsid w:val="00C44157"/>
    <w:rsid w:val="00C5213B"/>
    <w:rsid w:val="00C566DB"/>
    <w:rsid w:val="00C80CE5"/>
    <w:rsid w:val="00C863ED"/>
    <w:rsid w:val="00C91B6F"/>
    <w:rsid w:val="00C97A2F"/>
    <w:rsid w:val="00CA70A2"/>
    <w:rsid w:val="00CB047D"/>
    <w:rsid w:val="00CB1AD2"/>
    <w:rsid w:val="00CB5098"/>
    <w:rsid w:val="00CB66D1"/>
    <w:rsid w:val="00CB7A53"/>
    <w:rsid w:val="00CC7B49"/>
    <w:rsid w:val="00CD155D"/>
    <w:rsid w:val="00CD416E"/>
    <w:rsid w:val="00CE1BEE"/>
    <w:rsid w:val="00CE7E52"/>
    <w:rsid w:val="00CF4C6D"/>
    <w:rsid w:val="00D05C81"/>
    <w:rsid w:val="00D06198"/>
    <w:rsid w:val="00D12BAF"/>
    <w:rsid w:val="00D2241F"/>
    <w:rsid w:val="00D50EF8"/>
    <w:rsid w:val="00D50FD5"/>
    <w:rsid w:val="00D54AC1"/>
    <w:rsid w:val="00D57340"/>
    <w:rsid w:val="00D57C26"/>
    <w:rsid w:val="00D70BAD"/>
    <w:rsid w:val="00D764EF"/>
    <w:rsid w:val="00D85580"/>
    <w:rsid w:val="00D864ED"/>
    <w:rsid w:val="00D8662B"/>
    <w:rsid w:val="00D916B5"/>
    <w:rsid w:val="00D95F25"/>
    <w:rsid w:val="00DA5223"/>
    <w:rsid w:val="00DB02C1"/>
    <w:rsid w:val="00DB41DA"/>
    <w:rsid w:val="00DB53E4"/>
    <w:rsid w:val="00DB6BA1"/>
    <w:rsid w:val="00DC0726"/>
    <w:rsid w:val="00DD015D"/>
    <w:rsid w:val="00DF4E53"/>
    <w:rsid w:val="00E0153C"/>
    <w:rsid w:val="00E044C3"/>
    <w:rsid w:val="00E12C4C"/>
    <w:rsid w:val="00E23FA7"/>
    <w:rsid w:val="00E26AAB"/>
    <w:rsid w:val="00E3625B"/>
    <w:rsid w:val="00E51F2D"/>
    <w:rsid w:val="00E53CD0"/>
    <w:rsid w:val="00E545AC"/>
    <w:rsid w:val="00E55151"/>
    <w:rsid w:val="00E60DD3"/>
    <w:rsid w:val="00E65023"/>
    <w:rsid w:val="00E715C8"/>
    <w:rsid w:val="00E779FA"/>
    <w:rsid w:val="00E80EB7"/>
    <w:rsid w:val="00E81915"/>
    <w:rsid w:val="00E8222D"/>
    <w:rsid w:val="00EA5B30"/>
    <w:rsid w:val="00EA6083"/>
    <w:rsid w:val="00EB0030"/>
    <w:rsid w:val="00EB544D"/>
    <w:rsid w:val="00EB5F50"/>
    <w:rsid w:val="00EB739F"/>
    <w:rsid w:val="00EC22BE"/>
    <w:rsid w:val="00EC2FED"/>
    <w:rsid w:val="00EC675E"/>
    <w:rsid w:val="00ED77CD"/>
    <w:rsid w:val="00EE1056"/>
    <w:rsid w:val="00EE40C0"/>
    <w:rsid w:val="00EF3445"/>
    <w:rsid w:val="00F11D1C"/>
    <w:rsid w:val="00F25C5F"/>
    <w:rsid w:val="00F26348"/>
    <w:rsid w:val="00F37A4E"/>
    <w:rsid w:val="00F41938"/>
    <w:rsid w:val="00F4550A"/>
    <w:rsid w:val="00F554A5"/>
    <w:rsid w:val="00F63A31"/>
    <w:rsid w:val="00F75281"/>
    <w:rsid w:val="00F81E83"/>
    <w:rsid w:val="00F905B6"/>
    <w:rsid w:val="00F91CFE"/>
    <w:rsid w:val="00F933F0"/>
    <w:rsid w:val="00FB1DD4"/>
    <w:rsid w:val="00FB2A04"/>
    <w:rsid w:val="00FB5B70"/>
    <w:rsid w:val="00FE77E8"/>
    <w:rsid w:val="00FF01E2"/>
    <w:rsid w:val="00FF3024"/>
    <w:rsid w:val="00FF6073"/>
    <w:rsid w:val="00FF6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styleId="HTMLCite">
    <w:name w:val="HTML Cite"/>
    <w:basedOn w:val="DefaultParagraphFont"/>
    <w:unhideWhenUsed/>
    <w:rsid w:val="00304923"/>
    <w:rPr>
      <w:i/>
      <w:iCs/>
    </w:rPr>
  </w:style>
  <w:style w:type="paragraph" w:customStyle="1" w:styleId="scapden">
    <w:name w:val="s_cap_den"/>
    <w:basedOn w:val="Normal"/>
    <w:uiPriority w:val="99"/>
    <w:semiHidden/>
    <w:rsid w:val="009632D7"/>
    <w:pPr>
      <w:jc w:val="center"/>
    </w:pPr>
    <w:rPr>
      <w:rFonts w:ascii="Verdana" w:eastAsiaTheme="minorEastAsia" w:hAnsi="Verdana"/>
      <w:b/>
      <w:bCs/>
      <w:color w:val="A52A2A"/>
      <w:lang w:val="en-US"/>
    </w:rPr>
  </w:style>
  <w:style w:type="character" w:customStyle="1" w:styleId="FontStyle11">
    <w:name w:val="Font Style11"/>
    <w:uiPriority w:val="99"/>
    <w:rsid w:val="00505497"/>
    <w:rPr>
      <w:rFonts w:ascii="Times New Roman" w:hAnsi="Times New Roman" w:cs="Times New Roman"/>
      <w:sz w:val="24"/>
      <w:szCs w:val="24"/>
    </w:rPr>
  </w:style>
  <w:style w:type="character" w:styleId="Emphasis">
    <w:name w:val="Emphasis"/>
    <w:uiPriority w:val="20"/>
    <w:qFormat/>
    <w:rsid w:val="000D258B"/>
    <w:rPr>
      <w:i/>
      <w:iCs/>
    </w:rPr>
  </w:style>
</w:styles>
</file>

<file path=word/webSettings.xml><?xml version="1.0" encoding="utf-8"?>
<w:webSettings xmlns:r="http://schemas.openxmlformats.org/officeDocument/2006/relationships" xmlns:w="http://schemas.openxmlformats.org/wordprocessingml/2006/main">
  <w:divs>
    <w:div w:id="481191088">
      <w:bodyDiv w:val="1"/>
      <w:marLeft w:val="0"/>
      <w:marRight w:val="0"/>
      <w:marTop w:val="0"/>
      <w:marBottom w:val="0"/>
      <w:divBdr>
        <w:top w:val="none" w:sz="0" w:space="0" w:color="auto"/>
        <w:left w:val="none" w:sz="0" w:space="0" w:color="auto"/>
        <w:bottom w:val="none" w:sz="0" w:space="0" w:color="auto"/>
        <w:right w:val="none" w:sz="0" w:space="0" w:color="auto"/>
      </w:divBdr>
    </w:div>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4753</Words>
  <Characters>27096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test</cp:lastModifiedBy>
  <cp:revision>4</cp:revision>
  <cp:lastPrinted>2023-04-10T12:09:00Z</cp:lastPrinted>
  <dcterms:created xsi:type="dcterms:W3CDTF">2023-10-02T07:23:00Z</dcterms:created>
  <dcterms:modified xsi:type="dcterms:W3CDTF">2023-10-02T07:32:00Z</dcterms:modified>
</cp:coreProperties>
</file>