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63"/>
        <w:gridCol w:w="855"/>
        <w:gridCol w:w="3136"/>
      </w:tblGrid>
      <w:tr w:rsidR="00275E16" w:rsidRPr="005819CA" w:rsidTr="00224A77">
        <w:tc>
          <w:tcPr>
            <w:tcW w:w="2975" w:type="pct"/>
          </w:tcPr>
          <w:p w:rsidR="00275E16" w:rsidRPr="005819CA" w:rsidRDefault="00275E16" w:rsidP="00CD2F6E">
            <w:pPr>
              <w:pStyle w:val="Heading1"/>
              <w:jc w:val="center"/>
              <w:outlineLvl w:val="0"/>
              <w:rPr>
                <w:rFonts w:ascii="Times New Roman" w:hAnsi="Times New Roman"/>
                <w:bCs/>
                <w:color w:val="auto"/>
                <w:sz w:val="20"/>
              </w:rPr>
            </w:pPr>
            <w:r w:rsidRPr="005819CA">
              <w:rPr>
                <w:rFonts w:ascii="Times New Roman" w:hAnsi="Times New Roman"/>
                <w:color w:val="auto"/>
                <w:sz w:val="20"/>
              </w:rPr>
              <w:t>ROMÂNIA</w:t>
            </w:r>
          </w:p>
          <w:p w:rsidR="00275E16" w:rsidRPr="005819CA" w:rsidRDefault="00275E16" w:rsidP="00CD2F6E">
            <w:pPr>
              <w:pStyle w:val="Heading1"/>
              <w:jc w:val="center"/>
              <w:outlineLvl w:val="0"/>
              <w:rPr>
                <w:rFonts w:ascii="Times New Roman" w:hAnsi="Times New Roman"/>
                <w:bCs/>
                <w:color w:val="auto"/>
                <w:sz w:val="20"/>
              </w:rPr>
            </w:pPr>
            <w:r w:rsidRPr="005819CA">
              <w:rPr>
                <w:rFonts w:ascii="Times New Roman" w:hAnsi="Times New Roman"/>
                <w:color w:val="auto"/>
                <w:sz w:val="20"/>
              </w:rPr>
              <w:t>MINISTERUL AFACERILOR INTERNE</w:t>
            </w:r>
          </w:p>
          <w:p w:rsidR="00275E16" w:rsidRPr="005819CA" w:rsidRDefault="00275E16" w:rsidP="00CD2F6E">
            <w:pPr>
              <w:jc w:val="center"/>
              <w:rPr>
                <w:rFonts w:ascii="Times New Roman" w:hAnsi="Times New Roman"/>
                <w:b/>
                <w:bCs/>
                <w:sz w:val="20"/>
                <w:szCs w:val="20"/>
              </w:rPr>
            </w:pPr>
            <w:r w:rsidRPr="005819CA">
              <w:rPr>
                <w:rFonts w:ascii="Times New Roman" w:hAnsi="Times New Roman"/>
                <w:b/>
                <w:bCs/>
                <w:sz w:val="20"/>
                <w:szCs w:val="20"/>
              </w:rPr>
              <w:t>INSPECTORATUL GENERAL AL POLITIEI ROMÂNE</w:t>
            </w:r>
          </w:p>
          <w:p w:rsidR="00275E16" w:rsidRPr="005819CA" w:rsidRDefault="00275E16" w:rsidP="00CD2F6E">
            <w:pPr>
              <w:jc w:val="center"/>
              <w:rPr>
                <w:rFonts w:ascii="Times New Roman" w:hAnsi="Times New Roman"/>
                <w:b/>
                <w:bCs/>
                <w:sz w:val="20"/>
                <w:szCs w:val="20"/>
              </w:rPr>
            </w:pPr>
            <w:r w:rsidRPr="005819CA">
              <w:rPr>
                <w:rFonts w:ascii="Times New Roman" w:hAnsi="Times New Roman"/>
                <w:b/>
                <w:noProof/>
                <w:sz w:val="20"/>
                <w:szCs w:val="20"/>
              </w:rPr>
              <w:drawing>
                <wp:inline distT="0" distB="0" distL="0" distR="0">
                  <wp:extent cx="396000" cy="395785"/>
                  <wp:effectExtent l="19050" t="0" r="4050" b="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275E16" w:rsidRPr="005819CA" w:rsidRDefault="00275E16" w:rsidP="00CD2F6E">
            <w:pPr>
              <w:jc w:val="center"/>
              <w:rPr>
                <w:rFonts w:ascii="Times New Roman" w:hAnsi="Times New Roman"/>
                <w:b/>
                <w:bCs/>
                <w:sz w:val="20"/>
                <w:szCs w:val="20"/>
              </w:rPr>
            </w:pPr>
            <w:r w:rsidRPr="005819CA">
              <w:rPr>
                <w:rFonts w:ascii="Times New Roman" w:hAnsi="Times New Roman"/>
                <w:b/>
                <w:bCs/>
                <w:sz w:val="20"/>
                <w:szCs w:val="20"/>
              </w:rPr>
              <w:t>INSPECTORATUL DE POLIŢIE JUDEŢEAN DOLJ</w:t>
            </w:r>
          </w:p>
          <w:p w:rsidR="00275E16" w:rsidRPr="005819CA" w:rsidRDefault="00275E16" w:rsidP="00CD2F6E">
            <w:pPr>
              <w:jc w:val="center"/>
              <w:rPr>
                <w:rFonts w:ascii="Times New Roman" w:hAnsi="Times New Roman"/>
                <w:b/>
                <w:bCs/>
                <w:sz w:val="20"/>
                <w:szCs w:val="20"/>
              </w:rPr>
            </w:pPr>
            <w:r w:rsidRPr="005819CA">
              <w:rPr>
                <w:rFonts w:ascii="Times New Roman" w:hAnsi="Times New Roman"/>
                <w:b/>
                <w:bCs/>
                <w:sz w:val="20"/>
                <w:szCs w:val="20"/>
              </w:rPr>
              <w:t>SERVICIUL RESURSE UMANE</w:t>
            </w:r>
          </w:p>
          <w:p w:rsidR="00275E16" w:rsidRPr="005819CA" w:rsidRDefault="00275E16" w:rsidP="00CD2F6E">
            <w:pPr>
              <w:jc w:val="center"/>
              <w:rPr>
                <w:rFonts w:ascii="Times New Roman" w:hAnsi="Times New Roman"/>
                <w:b/>
              </w:rPr>
            </w:pPr>
          </w:p>
        </w:tc>
        <w:tc>
          <w:tcPr>
            <w:tcW w:w="434" w:type="pct"/>
          </w:tcPr>
          <w:p w:rsidR="00275E16" w:rsidRPr="005819CA" w:rsidRDefault="00275E16" w:rsidP="00CD2F6E">
            <w:pPr>
              <w:pStyle w:val="Heading1"/>
              <w:jc w:val="center"/>
              <w:outlineLvl w:val="0"/>
              <w:rPr>
                <w:rFonts w:ascii="Times New Roman" w:hAnsi="Times New Roman"/>
                <w:bCs/>
                <w:color w:val="auto"/>
                <w:sz w:val="20"/>
              </w:rPr>
            </w:pPr>
          </w:p>
        </w:tc>
        <w:tc>
          <w:tcPr>
            <w:tcW w:w="1591" w:type="pct"/>
          </w:tcPr>
          <w:p w:rsidR="00275E16" w:rsidRPr="005819CA" w:rsidRDefault="00275E16" w:rsidP="00CD2F6E">
            <w:pPr>
              <w:pStyle w:val="Heading1"/>
              <w:jc w:val="center"/>
              <w:outlineLvl w:val="0"/>
              <w:rPr>
                <w:rFonts w:ascii="Times New Roman" w:hAnsi="Times New Roman"/>
                <w:bCs/>
                <w:color w:val="auto"/>
                <w:sz w:val="20"/>
              </w:rPr>
            </w:pPr>
            <w:r w:rsidRPr="005819CA">
              <w:rPr>
                <w:rFonts w:ascii="Times New Roman" w:hAnsi="Times New Roman"/>
                <w:color w:val="auto"/>
                <w:sz w:val="20"/>
              </w:rPr>
              <w:t>Nesecret</w:t>
            </w:r>
          </w:p>
          <w:p w:rsidR="00275E16" w:rsidRPr="005819CA" w:rsidRDefault="00275E16" w:rsidP="00CD2F6E">
            <w:pPr>
              <w:pStyle w:val="Heading1"/>
              <w:jc w:val="center"/>
              <w:outlineLvl w:val="0"/>
              <w:rPr>
                <w:rFonts w:ascii="Times New Roman" w:hAnsi="Times New Roman"/>
                <w:color w:val="auto"/>
                <w:sz w:val="20"/>
              </w:rPr>
            </w:pPr>
            <w:r w:rsidRPr="005819CA">
              <w:rPr>
                <w:rFonts w:ascii="Times New Roman" w:hAnsi="Times New Roman"/>
                <w:color w:val="auto"/>
                <w:sz w:val="20"/>
              </w:rPr>
              <w:t>Craiova</w:t>
            </w:r>
          </w:p>
          <w:p w:rsidR="00275E16" w:rsidRPr="005819CA" w:rsidRDefault="00275E16" w:rsidP="00CD2F6E">
            <w:pPr>
              <w:pStyle w:val="Heading1"/>
              <w:jc w:val="center"/>
              <w:outlineLvl w:val="0"/>
              <w:rPr>
                <w:rFonts w:ascii="Times New Roman" w:hAnsi="Times New Roman"/>
                <w:color w:val="auto"/>
                <w:sz w:val="20"/>
              </w:rPr>
            </w:pPr>
          </w:p>
          <w:p w:rsidR="00275E16" w:rsidRPr="005819CA" w:rsidRDefault="00275E16" w:rsidP="00CD2F6E">
            <w:pPr>
              <w:pStyle w:val="Heading1"/>
              <w:jc w:val="center"/>
              <w:outlineLvl w:val="0"/>
              <w:rPr>
                <w:rFonts w:ascii="Times New Roman" w:hAnsi="Times New Roman"/>
                <w:color w:val="auto"/>
                <w:sz w:val="20"/>
              </w:rPr>
            </w:pPr>
            <w:r w:rsidRPr="005819CA">
              <w:rPr>
                <w:rFonts w:ascii="Times New Roman" w:hAnsi="Times New Roman"/>
                <w:color w:val="auto"/>
                <w:sz w:val="20"/>
              </w:rPr>
              <w:t>Nr</w:t>
            </w:r>
            <w:r w:rsidR="00D00CB0" w:rsidRPr="005819CA">
              <w:rPr>
                <w:rFonts w:ascii="Times New Roman" w:hAnsi="Times New Roman"/>
                <w:color w:val="auto"/>
                <w:sz w:val="20"/>
              </w:rPr>
              <w:t>.</w:t>
            </w:r>
            <w:r w:rsidR="00224A77" w:rsidRPr="005819CA">
              <w:rPr>
                <w:rFonts w:ascii="Times New Roman" w:hAnsi="Times New Roman"/>
                <w:color w:val="auto"/>
                <w:sz w:val="20"/>
              </w:rPr>
              <w:t xml:space="preserve"> </w:t>
            </w:r>
            <w:r w:rsidR="005819CA" w:rsidRPr="005819CA">
              <w:rPr>
                <w:rFonts w:ascii="Times New Roman" w:hAnsi="Times New Roman"/>
                <w:color w:val="auto"/>
                <w:sz w:val="20"/>
              </w:rPr>
              <w:t>117792/23.08.2023</w:t>
            </w:r>
          </w:p>
          <w:p w:rsidR="00275E16" w:rsidRPr="005819CA" w:rsidRDefault="00275E16" w:rsidP="00CD2F6E">
            <w:pPr>
              <w:rPr>
                <w:rFonts w:ascii="Times New Roman" w:hAnsi="Times New Roman"/>
              </w:rPr>
            </w:pPr>
          </w:p>
          <w:p w:rsidR="00275E16" w:rsidRPr="005819CA" w:rsidRDefault="00275E16" w:rsidP="00D00CB0">
            <w:pPr>
              <w:pStyle w:val="Heading1"/>
              <w:jc w:val="center"/>
              <w:outlineLvl w:val="0"/>
              <w:rPr>
                <w:rFonts w:ascii="Times New Roman" w:hAnsi="Times New Roman"/>
                <w:color w:val="auto"/>
              </w:rPr>
            </w:pPr>
            <w:r w:rsidRPr="005819CA">
              <w:rPr>
                <w:rFonts w:ascii="Times New Roman" w:hAnsi="Times New Roman"/>
                <w:color w:val="auto"/>
                <w:sz w:val="20"/>
              </w:rPr>
              <w:t xml:space="preserve">Ex. nr.  </w:t>
            </w:r>
            <w:r w:rsidR="00D00CB0" w:rsidRPr="005819CA">
              <w:rPr>
                <w:rFonts w:ascii="Times New Roman" w:hAnsi="Times New Roman"/>
                <w:color w:val="auto"/>
                <w:sz w:val="20"/>
              </w:rPr>
              <w:t>1/1</w:t>
            </w:r>
          </w:p>
        </w:tc>
      </w:tr>
    </w:tbl>
    <w:p w:rsidR="00663D06" w:rsidRPr="005819CA" w:rsidRDefault="00663D06" w:rsidP="00663D06">
      <w:pPr>
        <w:keepNext/>
        <w:ind w:firstLine="709"/>
        <w:jc w:val="both"/>
        <w:outlineLvl w:val="0"/>
        <w:rPr>
          <w:rFonts w:ascii="Times New Roman" w:hAnsi="Times New Roman"/>
          <w:sz w:val="22"/>
        </w:rPr>
      </w:pPr>
      <w:r w:rsidRPr="005819CA">
        <w:rPr>
          <w:rFonts w:ascii="Times New Roman" w:hAnsi="Times New Roman"/>
          <w:i/>
          <w:sz w:val="16"/>
          <w:szCs w:val="16"/>
        </w:rPr>
        <w:t xml:space="preserve">            </w:t>
      </w:r>
      <w:r w:rsidRPr="005819CA">
        <w:rPr>
          <w:rFonts w:ascii="Times New Roman" w:hAnsi="Times New Roman"/>
          <w:b/>
          <w:i/>
          <w:sz w:val="16"/>
          <w:szCs w:val="16"/>
        </w:rPr>
        <w:t xml:space="preserve"> </w:t>
      </w:r>
      <w:r w:rsidRPr="005819CA">
        <w:rPr>
          <w:rFonts w:ascii="Times New Roman" w:hAnsi="Times New Roman"/>
        </w:rPr>
        <w:t xml:space="preserve">   </w:t>
      </w:r>
      <w:r w:rsidRPr="005819CA">
        <w:rPr>
          <w:rFonts w:ascii="Times New Roman" w:hAnsi="Times New Roman"/>
        </w:rPr>
        <w:tab/>
      </w:r>
      <w:r w:rsidRPr="005819CA">
        <w:rPr>
          <w:rFonts w:ascii="Times New Roman" w:hAnsi="Times New Roman"/>
        </w:rPr>
        <w:tab/>
      </w:r>
      <w:r w:rsidRPr="005819CA">
        <w:rPr>
          <w:rFonts w:ascii="Times New Roman" w:hAnsi="Times New Roman"/>
        </w:rPr>
        <w:tab/>
      </w:r>
      <w:r w:rsidRPr="005819CA">
        <w:rPr>
          <w:rFonts w:ascii="Times New Roman" w:hAnsi="Times New Roman"/>
        </w:rPr>
        <w:tab/>
      </w:r>
      <w:r w:rsidRPr="005819CA">
        <w:rPr>
          <w:rFonts w:ascii="Times New Roman" w:hAnsi="Times New Roman"/>
        </w:rPr>
        <w:tab/>
      </w:r>
      <w:r w:rsidRPr="005819CA">
        <w:rPr>
          <w:rFonts w:ascii="Times New Roman" w:hAnsi="Times New Roman"/>
          <w:sz w:val="22"/>
        </w:rPr>
        <w:t xml:space="preserve">                  </w:t>
      </w:r>
    </w:p>
    <w:p w:rsidR="004F3C03" w:rsidRPr="005819CA" w:rsidRDefault="004F3C03" w:rsidP="00663D06">
      <w:pPr>
        <w:keepNext/>
        <w:ind w:firstLine="709"/>
        <w:jc w:val="both"/>
        <w:outlineLvl w:val="0"/>
        <w:rPr>
          <w:rFonts w:ascii="Times New Roman" w:hAnsi="Times New Roman"/>
        </w:rPr>
      </w:pPr>
    </w:p>
    <w:p w:rsidR="00663D06" w:rsidRPr="005819CA" w:rsidRDefault="00663D06" w:rsidP="00226AB0">
      <w:pPr>
        <w:ind w:left="4678"/>
        <w:jc w:val="center"/>
        <w:rPr>
          <w:rFonts w:ascii="Times New Roman" w:hAnsi="Times New Roman"/>
          <w:b/>
          <w:sz w:val="24"/>
          <w:u w:val="single"/>
        </w:rPr>
      </w:pPr>
      <w:r w:rsidRPr="005819CA">
        <w:rPr>
          <w:rFonts w:ascii="Times New Roman" w:hAnsi="Times New Roman"/>
          <w:b/>
          <w:sz w:val="24"/>
          <w:u w:val="single"/>
        </w:rPr>
        <w:t>A P R O B,</w:t>
      </w:r>
    </w:p>
    <w:p w:rsidR="00663D06" w:rsidRPr="005819CA" w:rsidRDefault="00663D06" w:rsidP="00226AB0">
      <w:pPr>
        <w:ind w:left="4678"/>
        <w:jc w:val="center"/>
        <w:rPr>
          <w:rFonts w:ascii="Times New Roman" w:hAnsi="Times New Roman"/>
          <w:b/>
          <w:sz w:val="24"/>
        </w:rPr>
      </w:pPr>
      <w:r w:rsidRPr="005819CA">
        <w:rPr>
          <w:rFonts w:ascii="Times New Roman" w:hAnsi="Times New Roman"/>
          <w:b/>
          <w:sz w:val="24"/>
        </w:rPr>
        <w:t>postarea</w:t>
      </w:r>
      <w:r w:rsidR="002312A5" w:rsidRPr="005819CA">
        <w:rPr>
          <w:rFonts w:ascii="Times New Roman" w:hAnsi="Times New Roman"/>
          <w:b/>
          <w:sz w:val="24"/>
        </w:rPr>
        <w:t xml:space="preserve"> pe internet</w:t>
      </w:r>
    </w:p>
    <w:p w:rsidR="00663D06" w:rsidRPr="005819CA" w:rsidRDefault="002312A5" w:rsidP="00226AB0">
      <w:pPr>
        <w:ind w:left="4678"/>
        <w:jc w:val="center"/>
        <w:rPr>
          <w:rFonts w:ascii="Times New Roman" w:hAnsi="Times New Roman"/>
          <w:b/>
          <w:sz w:val="24"/>
        </w:rPr>
      </w:pPr>
      <w:r w:rsidRPr="005819CA">
        <w:rPr>
          <w:rFonts w:ascii="Times New Roman" w:hAnsi="Times New Roman"/>
          <w:b/>
          <w:sz w:val="24"/>
        </w:rPr>
        <w:t>Pt</w:t>
      </w:r>
      <w:r w:rsidR="004A4FFE" w:rsidRPr="005819CA">
        <w:rPr>
          <w:rFonts w:ascii="Times New Roman" w:hAnsi="Times New Roman"/>
          <w:b/>
          <w:sz w:val="24"/>
        </w:rPr>
        <w:t>./</w:t>
      </w:r>
      <w:r w:rsidR="00663D06" w:rsidRPr="005819CA">
        <w:rPr>
          <w:rFonts w:ascii="Times New Roman" w:hAnsi="Times New Roman"/>
          <w:b/>
          <w:sz w:val="24"/>
        </w:rPr>
        <w:t>ŞEFUL INSPECTORATULUI,</w:t>
      </w:r>
    </w:p>
    <w:p w:rsidR="005819CA" w:rsidRDefault="005819CA" w:rsidP="00AA6861">
      <w:pPr>
        <w:tabs>
          <w:tab w:val="left" w:pos="284"/>
        </w:tabs>
        <w:ind w:left="-142" w:right="-178" w:firstLine="142"/>
        <w:jc w:val="center"/>
        <w:rPr>
          <w:rFonts w:ascii="Times New Roman" w:hAnsi="Times New Roman"/>
          <w:b/>
          <w:szCs w:val="28"/>
        </w:rPr>
      </w:pPr>
    </w:p>
    <w:p w:rsidR="008A3AA3" w:rsidRDefault="008A3AA3" w:rsidP="00AA6861">
      <w:pPr>
        <w:tabs>
          <w:tab w:val="left" w:pos="284"/>
        </w:tabs>
        <w:ind w:left="-142" w:right="-178" w:firstLine="142"/>
        <w:jc w:val="center"/>
        <w:rPr>
          <w:rFonts w:ascii="Times New Roman" w:hAnsi="Times New Roman"/>
          <w:b/>
          <w:szCs w:val="28"/>
        </w:rPr>
      </w:pPr>
    </w:p>
    <w:p w:rsidR="00AA6861" w:rsidRPr="00C00A24" w:rsidRDefault="00AA6861" w:rsidP="00C00A24">
      <w:pPr>
        <w:tabs>
          <w:tab w:val="left" w:pos="284"/>
        </w:tabs>
        <w:ind w:right="-1" w:firstLine="567"/>
        <w:jc w:val="center"/>
        <w:rPr>
          <w:rFonts w:ascii="Times New Roman" w:hAnsi="Times New Roman"/>
          <w:b/>
          <w:szCs w:val="28"/>
        </w:rPr>
      </w:pPr>
      <w:r w:rsidRPr="00C00A24">
        <w:rPr>
          <w:rFonts w:ascii="Times New Roman" w:hAnsi="Times New Roman"/>
          <w:b/>
          <w:szCs w:val="28"/>
        </w:rPr>
        <w:t>ANUNŢ</w:t>
      </w:r>
    </w:p>
    <w:p w:rsidR="00AA6861" w:rsidRPr="00C00A24" w:rsidRDefault="00AA6861" w:rsidP="00C00A24">
      <w:pPr>
        <w:ind w:right="-1" w:firstLine="567"/>
        <w:jc w:val="center"/>
        <w:rPr>
          <w:rFonts w:ascii="Times New Roman" w:hAnsi="Times New Roman"/>
          <w:szCs w:val="28"/>
        </w:rPr>
      </w:pPr>
      <w:r w:rsidRPr="00C00A24">
        <w:rPr>
          <w:rStyle w:val="Emphasis"/>
          <w:rFonts w:ascii="Times New Roman" w:hAnsi="Times New Roman"/>
          <w:szCs w:val="28"/>
        </w:rPr>
        <w:t>privind programarea la evaluarea psihologică a candidaților înscriși la concursul organizat la nivelul I.G.P.R., în vederea ocupării unor posturi vacante de ofițer de poliţie din cadrul structurilor de ordine publică, prin modalitatea trecerii în corpul ofițerilor de poliție, a agenților de poliție care îndeplinesc condițiile legale</w:t>
      </w:r>
    </w:p>
    <w:p w:rsidR="00AA6861" w:rsidRPr="00C00A24" w:rsidRDefault="00AA6861" w:rsidP="00C00A24">
      <w:pPr>
        <w:spacing w:line="360" w:lineRule="auto"/>
        <w:ind w:right="-1" w:firstLine="567"/>
        <w:jc w:val="both"/>
        <w:rPr>
          <w:rFonts w:ascii="Times New Roman" w:hAnsi="Times New Roman"/>
          <w:szCs w:val="28"/>
        </w:rPr>
      </w:pPr>
    </w:p>
    <w:p w:rsidR="00AA6861" w:rsidRPr="00C00A24" w:rsidRDefault="00AA6861" w:rsidP="00C00A24">
      <w:pPr>
        <w:spacing w:line="276" w:lineRule="auto"/>
        <w:ind w:right="-1" w:firstLine="567"/>
        <w:jc w:val="both"/>
        <w:rPr>
          <w:rFonts w:ascii="Times New Roman" w:hAnsi="Times New Roman"/>
          <w:szCs w:val="28"/>
        </w:rPr>
      </w:pPr>
      <w:r w:rsidRPr="00C00A24">
        <w:rPr>
          <w:rFonts w:ascii="Times New Roman" w:hAnsi="Times New Roman"/>
          <w:szCs w:val="28"/>
        </w:rPr>
        <w:t xml:space="preserve">În atenția candidaților care dețin calitatea de agent de poliție, înscriși la concursul organizat la nivelul Inspectoratului General al Poliției Române, pentru ocuparea unor posturi vacante de ofițer de poliție, cu personal recrutat din sursă internă, a căror probă scrisă va avea loc la data de </w:t>
      </w:r>
      <w:r w:rsidRPr="00C00A24">
        <w:rPr>
          <w:rFonts w:ascii="Times New Roman" w:hAnsi="Times New Roman"/>
          <w:b/>
          <w:szCs w:val="28"/>
        </w:rPr>
        <w:t>16.09.2023</w:t>
      </w:r>
      <w:r w:rsidRPr="00C00A24">
        <w:rPr>
          <w:rFonts w:ascii="Times New Roman" w:hAnsi="Times New Roman"/>
          <w:szCs w:val="28"/>
        </w:rPr>
        <w:t>;</w:t>
      </w:r>
    </w:p>
    <w:p w:rsidR="00AA6861" w:rsidRPr="00C00A24" w:rsidRDefault="00AA6861" w:rsidP="00C00A24">
      <w:pPr>
        <w:pStyle w:val="NormalWeb"/>
        <w:spacing w:before="0" w:beforeAutospacing="0" w:after="0" w:afterAutospacing="0" w:line="276" w:lineRule="auto"/>
        <w:ind w:right="-1" w:firstLine="567"/>
        <w:jc w:val="both"/>
        <w:rPr>
          <w:sz w:val="28"/>
          <w:szCs w:val="28"/>
          <w:lang w:val="ro-RO"/>
        </w:rPr>
      </w:pPr>
      <w:r w:rsidRPr="00C00A24">
        <w:rPr>
          <w:sz w:val="28"/>
          <w:szCs w:val="28"/>
          <w:lang w:val="ro-RO"/>
        </w:rPr>
        <w:t>În conformitate cu prevederile Legii nr. 360/2002</w:t>
      </w:r>
      <w:r w:rsidRPr="00C00A24">
        <w:rPr>
          <w:rStyle w:val="apple-converted-space"/>
          <w:sz w:val="28"/>
          <w:szCs w:val="28"/>
          <w:lang w:val="ro-RO"/>
        </w:rPr>
        <w:t> </w:t>
      </w:r>
      <w:r w:rsidRPr="00C00A24">
        <w:rPr>
          <w:rStyle w:val="Emphasis"/>
          <w:sz w:val="28"/>
          <w:szCs w:val="28"/>
          <w:lang w:val="ro-RO"/>
        </w:rPr>
        <w:t>privind Statutul poliţistului</w:t>
      </w:r>
      <w:r w:rsidRPr="00C00A24">
        <w:rPr>
          <w:sz w:val="28"/>
          <w:szCs w:val="28"/>
          <w:lang w:val="ro-RO"/>
        </w:rPr>
        <w:t xml:space="preserve">, ale </w:t>
      </w:r>
      <w:proofErr w:type="spellStart"/>
      <w:r w:rsidRPr="00C00A24">
        <w:rPr>
          <w:sz w:val="28"/>
          <w:szCs w:val="28"/>
          <w:lang w:val="ro-RO"/>
        </w:rPr>
        <w:t>O.m.a.i</w:t>
      </w:r>
      <w:proofErr w:type="spellEnd"/>
      <w:r w:rsidRPr="00C00A24">
        <w:rPr>
          <w:rStyle w:val="apple-converted-space"/>
          <w:sz w:val="28"/>
          <w:szCs w:val="28"/>
          <w:lang w:val="ro-RO"/>
        </w:rPr>
        <w:t> </w:t>
      </w:r>
      <w:r w:rsidRPr="00C00A24">
        <w:rPr>
          <w:sz w:val="28"/>
          <w:szCs w:val="28"/>
          <w:lang w:val="ro-RO"/>
        </w:rPr>
        <w:t>nr. 140/2016</w:t>
      </w:r>
      <w:r w:rsidRPr="00C00A24">
        <w:rPr>
          <w:rStyle w:val="apple-converted-space"/>
          <w:sz w:val="28"/>
          <w:szCs w:val="28"/>
          <w:lang w:val="ro-RO"/>
        </w:rPr>
        <w:t> </w:t>
      </w:r>
      <w:r w:rsidRPr="00C00A24">
        <w:rPr>
          <w:rStyle w:val="Emphasis"/>
          <w:sz w:val="28"/>
          <w:szCs w:val="28"/>
          <w:lang w:val="ro-RO"/>
        </w:rPr>
        <w:t>privind activitatea de management resurse umane în unităţile de poliţie ale Ministerului Afacerilor Interne</w:t>
      </w:r>
      <w:r w:rsidRPr="00C00A24">
        <w:rPr>
          <w:rStyle w:val="apple-converted-space"/>
          <w:sz w:val="28"/>
          <w:szCs w:val="28"/>
          <w:lang w:val="ro-RO"/>
        </w:rPr>
        <w:t> </w:t>
      </w:r>
      <w:r w:rsidRPr="00C00A24">
        <w:rPr>
          <w:sz w:val="28"/>
          <w:szCs w:val="28"/>
          <w:lang w:val="ro-RO"/>
        </w:rPr>
        <w:t xml:space="preserve">și ale </w:t>
      </w:r>
      <w:proofErr w:type="spellStart"/>
      <w:r w:rsidRPr="00C00A24">
        <w:rPr>
          <w:sz w:val="28"/>
          <w:szCs w:val="28"/>
          <w:lang w:val="ro-RO"/>
        </w:rPr>
        <w:t>O.m.a.i</w:t>
      </w:r>
      <w:proofErr w:type="spellEnd"/>
      <w:r w:rsidRPr="00C00A24">
        <w:rPr>
          <w:sz w:val="28"/>
          <w:szCs w:val="28"/>
          <w:lang w:val="ro-RO"/>
        </w:rPr>
        <w:t>. nr. 23/2015</w:t>
      </w:r>
      <w:r w:rsidRPr="00C00A24">
        <w:rPr>
          <w:rStyle w:val="apple-converted-space"/>
          <w:sz w:val="28"/>
          <w:szCs w:val="28"/>
          <w:lang w:val="ro-RO"/>
        </w:rPr>
        <w:t> </w:t>
      </w:r>
      <w:r w:rsidRPr="00C00A24">
        <w:rPr>
          <w:rStyle w:val="Emphasis"/>
          <w:sz w:val="28"/>
          <w:szCs w:val="28"/>
          <w:lang w:val="ro-RO"/>
        </w:rPr>
        <w:t>privind activitatea de psihologie în Ministerul Afacerilor Interne</w:t>
      </w:r>
      <w:r w:rsidRPr="00C00A24">
        <w:rPr>
          <w:sz w:val="28"/>
          <w:szCs w:val="28"/>
          <w:lang w:val="ro-RO"/>
        </w:rPr>
        <w:t>, toate cu modificările şi completările ulterioare;</w:t>
      </w:r>
    </w:p>
    <w:p w:rsidR="00AA6861" w:rsidRPr="00C00A24" w:rsidRDefault="00AA6861" w:rsidP="00C00A24">
      <w:pPr>
        <w:pStyle w:val="NormalWeb"/>
        <w:spacing w:before="0" w:beforeAutospacing="0" w:after="0" w:afterAutospacing="0" w:line="276" w:lineRule="auto"/>
        <w:ind w:right="-1" w:firstLine="567"/>
        <w:jc w:val="both"/>
        <w:rPr>
          <w:sz w:val="28"/>
          <w:szCs w:val="28"/>
          <w:lang w:val="ro-RO"/>
        </w:rPr>
      </w:pPr>
      <w:r w:rsidRPr="00C00A24">
        <w:rPr>
          <w:sz w:val="28"/>
          <w:szCs w:val="28"/>
          <w:lang w:val="ro-RO"/>
        </w:rPr>
        <w:t xml:space="preserve">Vă aducem la cunoștință faptul că următorii candidați, menționați în ANEXĂ, înscriși la concursul mai sus menționat, sunt programați să susțină evaluarea psihologică </w:t>
      </w:r>
      <w:r w:rsidRPr="00C00A24">
        <w:rPr>
          <w:rStyle w:val="Strong"/>
          <w:sz w:val="28"/>
          <w:szCs w:val="28"/>
          <w:lang w:val="ro-RO"/>
        </w:rPr>
        <w:t>în data de 28.08.2023</w:t>
      </w:r>
      <w:r w:rsidRPr="00C00A24">
        <w:rPr>
          <w:rStyle w:val="Strong"/>
          <w:b w:val="0"/>
          <w:sz w:val="28"/>
          <w:szCs w:val="28"/>
          <w:lang w:val="ro-RO"/>
        </w:rPr>
        <w:t xml:space="preserve">, </w:t>
      </w:r>
      <w:r w:rsidRPr="00C00A24">
        <w:rPr>
          <w:sz w:val="28"/>
          <w:szCs w:val="28"/>
          <w:lang w:val="ro-RO"/>
        </w:rPr>
        <w:t>la sediul Inspectoratului General al Poliției Române din Municipiul Bucureşti, Șos. Ștefan cel Mare, nr. 13-15, Sectorul 2.</w:t>
      </w:r>
    </w:p>
    <w:p w:rsidR="00AA6861" w:rsidRPr="00C00A24" w:rsidRDefault="00AA6861" w:rsidP="00C00A24">
      <w:pPr>
        <w:ind w:right="-1" w:firstLine="567"/>
        <w:jc w:val="both"/>
        <w:rPr>
          <w:rFonts w:ascii="Times New Roman" w:hAnsi="Times New Roman"/>
          <w:b/>
          <w:i/>
          <w:szCs w:val="28"/>
        </w:rPr>
      </w:pPr>
      <w:r w:rsidRPr="00C00A24">
        <w:rPr>
          <w:rFonts w:ascii="Times New Roman" w:hAnsi="Times New Roman"/>
          <w:b/>
          <w:i/>
          <w:szCs w:val="28"/>
        </w:rPr>
        <w:t>Atenție! Candidații înscriși la mai multe concursuri organizate în vederea ocupării unor posturi vacante din cadrul mai multor unități de poliție (D.G.P.M.B./inspectorate de poliție județene), au obligația de a urmări toate paginile de internet ale unităților la care s-au înscris, fiind planificați în vederea susținerii evaluării psihologice o singură dată, aceștia regăsindu-se doar în ANEXA uneia dintre unitățile de recrutare, planificați în ordine aleatorie, identificându-se printr-unul dintre codurile atribuite și comunicate pe adresa de e-mail.</w:t>
      </w:r>
    </w:p>
    <w:p w:rsidR="00AA6861" w:rsidRPr="00C00A24" w:rsidRDefault="00AA6861" w:rsidP="00C00A24">
      <w:pPr>
        <w:pStyle w:val="NormalWeb"/>
        <w:spacing w:before="0" w:beforeAutospacing="0" w:after="0" w:afterAutospacing="0" w:line="276" w:lineRule="auto"/>
        <w:ind w:right="-1" w:firstLine="567"/>
        <w:jc w:val="both"/>
        <w:rPr>
          <w:sz w:val="28"/>
          <w:szCs w:val="28"/>
          <w:lang w:val="ro-RO"/>
        </w:rPr>
      </w:pPr>
      <w:r w:rsidRPr="00C00A24">
        <w:rPr>
          <w:sz w:val="28"/>
          <w:szCs w:val="28"/>
          <w:lang w:val="ro-RO"/>
        </w:rPr>
        <w:t>Candidaţii se vor prezenta conform planificării, respectiv la</w:t>
      </w:r>
      <w:r w:rsidRPr="00C00A24">
        <w:rPr>
          <w:b/>
          <w:sz w:val="28"/>
          <w:szCs w:val="28"/>
          <w:lang w:val="ro-RO"/>
        </w:rPr>
        <w:t xml:space="preserve"> ora</w:t>
      </w:r>
      <w:r w:rsidRPr="00C00A24">
        <w:rPr>
          <w:sz w:val="28"/>
          <w:szCs w:val="28"/>
          <w:lang w:val="ro-RO"/>
        </w:rPr>
        <w:t xml:space="preserve"> </w:t>
      </w:r>
      <w:r w:rsidRPr="00C00A24">
        <w:rPr>
          <w:b/>
          <w:sz w:val="28"/>
          <w:szCs w:val="28"/>
          <w:lang w:val="ro-RO"/>
        </w:rPr>
        <w:t>08</w:t>
      </w:r>
      <w:r w:rsidRPr="00C00A24">
        <w:rPr>
          <w:b/>
          <w:sz w:val="28"/>
          <w:szCs w:val="28"/>
          <w:vertAlign w:val="superscript"/>
          <w:lang w:val="ro-RO"/>
        </w:rPr>
        <w:t>00</w:t>
      </w:r>
      <w:r w:rsidRPr="00C00A24">
        <w:rPr>
          <w:sz w:val="28"/>
          <w:szCs w:val="28"/>
          <w:lang w:val="ro-RO"/>
        </w:rPr>
        <w:t xml:space="preserve"> și vor avea asupra lor</w:t>
      </w:r>
      <w:r w:rsidRPr="00C00A24">
        <w:rPr>
          <w:rStyle w:val="apple-converted-space"/>
          <w:sz w:val="28"/>
          <w:szCs w:val="28"/>
          <w:lang w:val="ro-RO"/>
        </w:rPr>
        <w:t> </w:t>
      </w:r>
      <w:r w:rsidRPr="00C00A24">
        <w:rPr>
          <w:rStyle w:val="Strong"/>
          <w:sz w:val="28"/>
          <w:szCs w:val="28"/>
          <w:lang w:val="ro-RO"/>
        </w:rPr>
        <w:t>documentul de identitate valabil</w:t>
      </w:r>
      <w:r w:rsidRPr="00C00A24">
        <w:rPr>
          <w:rStyle w:val="apple-converted-space"/>
          <w:b/>
          <w:bCs/>
          <w:sz w:val="28"/>
          <w:szCs w:val="28"/>
          <w:lang w:val="ro-RO"/>
        </w:rPr>
        <w:t> </w:t>
      </w:r>
      <w:r w:rsidRPr="00C00A24">
        <w:rPr>
          <w:sz w:val="28"/>
          <w:szCs w:val="28"/>
          <w:lang w:val="ro-RO"/>
        </w:rPr>
        <w:t>(C.I./paşaport) și</w:t>
      </w:r>
      <w:r w:rsidRPr="00C00A24">
        <w:rPr>
          <w:rStyle w:val="apple-converted-space"/>
          <w:sz w:val="28"/>
          <w:szCs w:val="28"/>
          <w:lang w:val="ro-RO"/>
        </w:rPr>
        <w:t> </w:t>
      </w:r>
      <w:r w:rsidRPr="00C00A24">
        <w:rPr>
          <w:rStyle w:val="Strong"/>
          <w:sz w:val="28"/>
          <w:szCs w:val="28"/>
          <w:lang w:val="ro-RO"/>
        </w:rPr>
        <w:t>2 pixuri de culoare albastră</w:t>
      </w:r>
      <w:r w:rsidRPr="00C00A24">
        <w:rPr>
          <w:sz w:val="28"/>
          <w:szCs w:val="28"/>
          <w:lang w:val="ro-RO"/>
        </w:rPr>
        <w:t>.</w:t>
      </w:r>
    </w:p>
    <w:p w:rsidR="00AA6861" w:rsidRPr="00C00A24" w:rsidRDefault="00AA6861" w:rsidP="00C00A24">
      <w:pPr>
        <w:pStyle w:val="NormalWeb"/>
        <w:spacing w:before="0" w:beforeAutospacing="0" w:after="0" w:afterAutospacing="0" w:line="276" w:lineRule="auto"/>
        <w:ind w:right="-1" w:firstLine="567"/>
        <w:jc w:val="both"/>
        <w:rPr>
          <w:sz w:val="28"/>
          <w:szCs w:val="28"/>
          <w:lang w:val="ro-RO"/>
        </w:rPr>
      </w:pPr>
      <w:r w:rsidRPr="00C00A24">
        <w:rPr>
          <w:sz w:val="28"/>
          <w:szCs w:val="28"/>
          <w:lang w:val="ro-RO"/>
        </w:rPr>
        <w:lastRenderedPageBreak/>
        <w:t xml:space="preserve">Eventualele contestații cu privire la avizul psihologic de inaptitudine vor fi primite la Serviciul Resurse Umane din I.P.J. </w:t>
      </w:r>
      <w:r w:rsidR="00FD2596" w:rsidRPr="00C00A24">
        <w:rPr>
          <w:sz w:val="28"/>
          <w:szCs w:val="28"/>
          <w:lang w:val="ro-RO"/>
        </w:rPr>
        <w:t>Dolj</w:t>
      </w:r>
      <w:r w:rsidRPr="00C00A24">
        <w:rPr>
          <w:sz w:val="28"/>
          <w:szCs w:val="28"/>
          <w:lang w:val="ro-RO"/>
        </w:rPr>
        <w:t>, în termen de 3 zile lucrătoare de la luarea la cunoştinţă de către candidați a rezultatului, urmând a fi înaintate, de îndată, Centrului de Psihosociologie al Ministerului Afacerilor Interne în vederea soluționării acestora, conform prevederilor legale în vigoare.</w:t>
      </w:r>
    </w:p>
    <w:p w:rsidR="00AA6861" w:rsidRPr="00C00A24" w:rsidRDefault="00AA6861" w:rsidP="00C00A24">
      <w:pPr>
        <w:pStyle w:val="NormalWeb"/>
        <w:spacing w:before="0" w:beforeAutospacing="0" w:after="0" w:afterAutospacing="0" w:line="276" w:lineRule="auto"/>
        <w:ind w:right="-1" w:firstLine="567"/>
        <w:jc w:val="both"/>
        <w:rPr>
          <w:sz w:val="28"/>
          <w:szCs w:val="28"/>
          <w:lang w:val="ro-RO"/>
        </w:rPr>
      </w:pPr>
      <w:r w:rsidRPr="00C00A24">
        <w:rPr>
          <w:rStyle w:val="Strong"/>
          <w:sz w:val="28"/>
          <w:szCs w:val="28"/>
          <w:lang w:val="ro-RO"/>
        </w:rPr>
        <w:t>Candidaţii pentru care a fost emis un aviz psihologic (apt/inapt),</w:t>
      </w:r>
      <w:r w:rsidRPr="00C00A24">
        <w:rPr>
          <w:rStyle w:val="apple-converted-space"/>
          <w:sz w:val="28"/>
          <w:szCs w:val="28"/>
          <w:lang w:val="ro-RO"/>
        </w:rPr>
        <w:t> </w:t>
      </w:r>
      <w:r w:rsidRPr="00C00A24">
        <w:rPr>
          <w:sz w:val="28"/>
          <w:szCs w:val="28"/>
          <w:lang w:val="ro-RO"/>
        </w:rPr>
        <w:t>aflat în perioada de</w:t>
      </w:r>
      <w:r w:rsidRPr="00C00A24">
        <w:rPr>
          <w:rStyle w:val="apple-converted-space"/>
          <w:sz w:val="28"/>
          <w:szCs w:val="28"/>
          <w:lang w:val="ro-RO"/>
        </w:rPr>
        <w:t> </w:t>
      </w:r>
      <w:r w:rsidRPr="00C00A24">
        <w:rPr>
          <w:rStyle w:val="Strong"/>
          <w:sz w:val="28"/>
          <w:szCs w:val="28"/>
          <w:lang w:val="ro-RO"/>
        </w:rPr>
        <w:t>valabilitate de 6 luni</w:t>
      </w:r>
      <w:r w:rsidRPr="00C00A24">
        <w:rPr>
          <w:sz w:val="28"/>
          <w:szCs w:val="28"/>
          <w:lang w:val="ro-RO"/>
        </w:rPr>
        <w:t xml:space="preserve">, ca urmare a evaluării psihologice pe care au susţinut-o pentru acelaşi scop, respectiv în cadrul altor proceduri de concurs, prin modalitatea trecerii în corpul ofițerilor de poliție, a agenților de poliție care îndeplinesc condițiile legale, </w:t>
      </w:r>
      <w:r w:rsidRPr="00C00A24">
        <w:rPr>
          <w:rStyle w:val="Strong"/>
          <w:sz w:val="28"/>
          <w:szCs w:val="28"/>
          <w:lang w:val="ro-RO"/>
        </w:rPr>
        <w:t>nu pot participa la o nouă evaluare</w:t>
      </w:r>
      <w:r w:rsidRPr="00C00A24">
        <w:rPr>
          <w:sz w:val="28"/>
          <w:szCs w:val="28"/>
          <w:lang w:val="ro-RO"/>
        </w:rPr>
        <w:t>, potrivit prevederilor incidente.</w:t>
      </w:r>
    </w:p>
    <w:p w:rsidR="00AA6861" w:rsidRPr="00C00A24" w:rsidRDefault="00AA6861" w:rsidP="00C00A24">
      <w:pPr>
        <w:pStyle w:val="NormalWeb"/>
        <w:spacing w:before="0" w:beforeAutospacing="0" w:after="0" w:afterAutospacing="0" w:line="276" w:lineRule="auto"/>
        <w:ind w:right="-1" w:firstLine="567"/>
        <w:jc w:val="both"/>
        <w:rPr>
          <w:rStyle w:val="Strong"/>
          <w:b w:val="0"/>
          <w:bCs w:val="0"/>
          <w:sz w:val="28"/>
          <w:szCs w:val="28"/>
          <w:lang w:val="ro-RO"/>
        </w:rPr>
      </w:pPr>
      <w:r w:rsidRPr="00C00A24">
        <w:rPr>
          <w:rStyle w:val="Strong"/>
          <w:sz w:val="28"/>
          <w:szCs w:val="28"/>
          <w:lang w:val="ro-RO"/>
        </w:rPr>
        <w:t>Pentru aceştia se va solicita, Centrului de Psihosociologie al Ministerului Afacerilor Interne, verificarea în baza de date şi emiterea unui duplicat al avizului valabil, care va fi valorificat în procedura de concurs, la validarea candidaturilor. </w:t>
      </w:r>
    </w:p>
    <w:p w:rsidR="00AA6861" w:rsidRPr="00C00A24" w:rsidRDefault="00AA6861" w:rsidP="00C00A24">
      <w:pPr>
        <w:spacing w:line="276" w:lineRule="auto"/>
        <w:ind w:right="-1" w:firstLine="567"/>
        <w:jc w:val="both"/>
        <w:rPr>
          <w:rFonts w:ascii="Times New Roman" w:hAnsi="Times New Roman"/>
          <w:szCs w:val="28"/>
        </w:rPr>
      </w:pPr>
      <w:r w:rsidRPr="00C00A24">
        <w:rPr>
          <w:rFonts w:ascii="Times New Roman" w:hAnsi="Times New Roman"/>
          <w:szCs w:val="28"/>
        </w:rPr>
        <w:t>Pentru candidaţii care au obţinut avizul psihologic „INAPT” sau „NEPREZENTAT” (în urma verificării în baza de date a Centrului de Psihosociologie al M.A.I.), procedura de recrutare încetează.</w:t>
      </w:r>
    </w:p>
    <w:p w:rsidR="00103CDB" w:rsidRPr="005819CA" w:rsidRDefault="00103CDB" w:rsidP="00AA6861">
      <w:pPr>
        <w:spacing w:line="276" w:lineRule="auto"/>
        <w:ind w:right="-178" w:firstLine="709"/>
        <w:jc w:val="both"/>
        <w:rPr>
          <w:rFonts w:ascii="Times New Roman" w:hAnsi="Times New Roman"/>
          <w:szCs w:val="2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8"/>
        <w:gridCol w:w="451"/>
        <w:gridCol w:w="4575"/>
      </w:tblGrid>
      <w:tr w:rsidR="00C87622" w:rsidRPr="005819CA" w:rsidTr="00C87622">
        <w:trPr>
          <w:trHeight w:val="340"/>
          <w:jc w:val="center"/>
        </w:trPr>
        <w:tc>
          <w:tcPr>
            <w:tcW w:w="0" w:type="auto"/>
          </w:tcPr>
          <w:p w:rsidR="00C87622" w:rsidRPr="005819CA" w:rsidRDefault="00965230" w:rsidP="00EA62C8">
            <w:pPr>
              <w:spacing w:after="240"/>
              <w:jc w:val="center"/>
              <w:rPr>
                <w:rFonts w:ascii="Times New Roman" w:hAnsi="Times New Roman"/>
                <w:b/>
                <w:szCs w:val="28"/>
              </w:rPr>
            </w:pPr>
            <w:r w:rsidRPr="005819CA">
              <w:rPr>
                <w:rFonts w:ascii="Times New Roman" w:hAnsi="Times New Roman"/>
                <w:b/>
                <w:sz w:val="20"/>
                <w:szCs w:val="20"/>
              </w:rPr>
              <w:br w:type="page"/>
            </w:r>
            <w:r w:rsidR="00C87622" w:rsidRPr="005819CA">
              <w:rPr>
                <w:rFonts w:ascii="Times New Roman" w:hAnsi="Times New Roman"/>
                <w:b/>
                <w:szCs w:val="28"/>
              </w:rPr>
              <w:t>Membrii comisiei,</w:t>
            </w:r>
          </w:p>
        </w:tc>
        <w:tc>
          <w:tcPr>
            <w:tcW w:w="0" w:type="auto"/>
          </w:tcPr>
          <w:p w:rsidR="00C87622" w:rsidRPr="005819CA" w:rsidRDefault="00C87622" w:rsidP="00EA62C8">
            <w:pPr>
              <w:jc w:val="center"/>
              <w:rPr>
                <w:rFonts w:ascii="Times New Roman" w:hAnsi="Times New Roman"/>
                <w:b/>
                <w:szCs w:val="28"/>
              </w:rPr>
            </w:pPr>
          </w:p>
        </w:tc>
        <w:tc>
          <w:tcPr>
            <w:tcW w:w="0" w:type="auto"/>
          </w:tcPr>
          <w:p w:rsidR="00C87622" w:rsidRPr="005819CA" w:rsidRDefault="00C87622" w:rsidP="00EA62C8">
            <w:pPr>
              <w:jc w:val="center"/>
              <w:rPr>
                <w:rFonts w:ascii="Times New Roman" w:hAnsi="Times New Roman"/>
                <w:b/>
                <w:szCs w:val="28"/>
              </w:rPr>
            </w:pPr>
            <w:r w:rsidRPr="005819CA">
              <w:rPr>
                <w:rFonts w:ascii="Times New Roman" w:hAnsi="Times New Roman"/>
                <w:b/>
                <w:szCs w:val="28"/>
              </w:rPr>
              <w:t>Întocmit</w:t>
            </w:r>
          </w:p>
          <w:p w:rsidR="00C87622" w:rsidRPr="005819CA" w:rsidRDefault="00C87622" w:rsidP="00EA62C8">
            <w:pPr>
              <w:jc w:val="center"/>
              <w:rPr>
                <w:rFonts w:ascii="Times New Roman" w:hAnsi="Times New Roman"/>
                <w:b/>
                <w:szCs w:val="28"/>
              </w:rPr>
            </w:pPr>
            <w:r w:rsidRPr="005819CA">
              <w:rPr>
                <w:rFonts w:ascii="Times New Roman" w:hAnsi="Times New Roman"/>
                <w:b/>
                <w:szCs w:val="28"/>
              </w:rPr>
              <w:t>Secretar comisie,</w:t>
            </w:r>
          </w:p>
        </w:tc>
      </w:tr>
      <w:tr w:rsidR="00C87622" w:rsidRPr="005819CA" w:rsidTr="00C87622">
        <w:trPr>
          <w:trHeight w:val="340"/>
          <w:jc w:val="center"/>
        </w:trPr>
        <w:tc>
          <w:tcPr>
            <w:tcW w:w="0" w:type="auto"/>
          </w:tcPr>
          <w:p w:rsidR="00C87622" w:rsidRPr="005819CA" w:rsidRDefault="00C87622" w:rsidP="00EA62C8">
            <w:pPr>
              <w:jc w:val="center"/>
              <w:rPr>
                <w:rFonts w:ascii="Times New Roman" w:hAnsi="Times New Roman"/>
                <w:szCs w:val="28"/>
              </w:rPr>
            </w:pPr>
          </w:p>
        </w:tc>
        <w:tc>
          <w:tcPr>
            <w:tcW w:w="0" w:type="auto"/>
          </w:tcPr>
          <w:p w:rsidR="00C87622" w:rsidRPr="005819CA" w:rsidRDefault="00C87622" w:rsidP="00EA62C8">
            <w:pPr>
              <w:jc w:val="center"/>
              <w:rPr>
                <w:rFonts w:ascii="Times New Roman" w:hAnsi="Times New Roman"/>
                <w:i/>
                <w:szCs w:val="28"/>
              </w:rPr>
            </w:pPr>
          </w:p>
        </w:tc>
        <w:tc>
          <w:tcPr>
            <w:tcW w:w="0" w:type="auto"/>
          </w:tcPr>
          <w:p w:rsidR="00C87622" w:rsidRPr="005819CA" w:rsidRDefault="00C87622" w:rsidP="00EA62C8">
            <w:pPr>
              <w:jc w:val="center"/>
              <w:rPr>
                <w:rFonts w:ascii="Times New Roman" w:hAnsi="Times New Roman"/>
                <w:szCs w:val="28"/>
              </w:rPr>
            </w:pPr>
          </w:p>
        </w:tc>
      </w:tr>
      <w:tr w:rsidR="00C87622" w:rsidRPr="005819CA" w:rsidTr="00C87622">
        <w:trPr>
          <w:trHeight w:val="340"/>
          <w:jc w:val="center"/>
        </w:trPr>
        <w:tc>
          <w:tcPr>
            <w:tcW w:w="0" w:type="auto"/>
          </w:tcPr>
          <w:p w:rsidR="00C87622" w:rsidRPr="005819CA" w:rsidRDefault="00C87622" w:rsidP="00EA62C8">
            <w:pPr>
              <w:jc w:val="center"/>
              <w:rPr>
                <w:rFonts w:ascii="Times New Roman" w:hAnsi="Times New Roman"/>
                <w:szCs w:val="28"/>
              </w:rPr>
            </w:pPr>
          </w:p>
        </w:tc>
        <w:tc>
          <w:tcPr>
            <w:tcW w:w="0" w:type="auto"/>
          </w:tcPr>
          <w:p w:rsidR="00C87622" w:rsidRPr="005819CA" w:rsidRDefault="00C87622" w:rsidP="00EA62C8">
            <w:pPr>
              <w:jc w:val="center"/>
              <w:rPr>
                <w:rFonts w:ascii="Times New Roman" w:hAnsi="Times New Roman"/>
                <w:szCs w:val="28"/>
              </w:rPr>
            </w:pPr>
          </w:p>
        </w:tc>
        <w:tc>
          <w:tcPr>
            <w:tcW w:w="0" w:type="auto"/>
          </w:tcPr>
          <w:p w:rsidR="00C87622" w:rsidRPr="005819CA" w:rsidRDefault="00C87622" w:rsidP="00EA62C8">
            <w:pPr>
              <w:jc w:val="center"/>
              <w:rPr>
                <w:rFonts w:ascii="Times New Roman" w:hAnsi="Times New Roman"/>
                <w:szCs w:val="28"/>
              </w:rPr>
            </w:pPr>
          </w:p>
        </w:tc>
      </w:tr>
      <w:tr w:rsidR="00C87622" w:rsidRPr="005819CA" w:rsidTr="00C87622">
        <w:trPr>
          <w:trHeight w:val="340"/>
          <w:jc w:val="center"/>
        </w:trPr>
        <w:tc>
          <w:tcPr>
            <w:tcW w:w="0" w:type="auto"/>
          </w:tcPr>
          <w:p w:rsidR="00C87622" w:rsidRPr="005819CA" w:rsidRDefault="00C87622" w:rsidP="00C87622">
            <w:pPr>
              <w:tabs>
                <w:tab w:val="left" w:pos="851"/>
              </w:tabs>
              <w:spacing w:line="276" w:lineRule="auto"/>
              <w:ind w:firstLine="29"/>
              <w:jc w:val="center"/>
              <w:rPr>
                <w:rFonts w:ascii="Times New Roman" w:hAnsi="Times New Roman"/>
                <w:szCs w:val="28"/>
              </w:rPr>
            </w:pPr>
          </w:p>
        </w:tc>
        <w:tc>
          <w:tcPr>
            <w:tcW w:w="0" w:type="auto"/>
          </w:tcPr>
          <w:p w:rsidR="00C87622" w:rsidRPr="005819CA" w:rsidRDefault="00C87622" w:rsidP="00EA62C8">
            <w:pPr>
              <w:jc w:val="center"/>
              <w:rPr>
                <w:rFonts w:ascii="Times New Roman" w:hAnsi="Times New Roman"/>
                <w:szCs w:val="28"/>
              </w:rPr>
            </w:pPr>
          </w:p>
        </w:tc>
        <w:tc>
          <w:tcPr>
            <w:tcW w:w="0" w:type="auto"/>
          </w:tcPr>
          <w:p w:rsidR="00C87622" w:rsidRPr="005819CA" w:rsidRDefault="00C87622" w:rsidP="00EA62C8">
            <w:pPr>
              <w:jc w:val="center"/>
              <w:rPr>
                <w:rFonts w:ascii="Times New Roman" w:hAnsi="Times New Roman"/>
                <w:szCs w:val="28"/>
              </w:rPr>
            </w:pPr>
          </w:p>
        </w:tc>
      </w:tr>
    </w:tbl>
    <w:p w:rsidR="00965230" w:rsidRPr="005819CA" w:rsidRDefault="00965230">
      <w:pPr>
        <w:spacing w:after="200" w:line="276" w:lineRule="auto"/>
        <w:rPr>
          <w:rFonts w:ascii="Times New Roman" w:hAnsi="Times New Roman"/>
          <w:b/>
          <w:sz w:val="20"/>
          <w:szCs w:val="20"/>
        </w:rPr>
      </w:pPr>
    </w:p>
    <w:p w:rsidR="004F3C03" w:rsidRPr="005819CA" w:rsidRDefault="004F3C03" w:rsidP="00275E16">
      <w:pPr>
        <w:rPr>
          <w:rFonts w:ascii="Times New Roman" w:hAnsi="Times New Roman"/>
          <w:b/>
          <w:sz w:val="20"/>
          <w:szCs w:val="20"/>
        </w:rPr>
      </w:pPr>
    </w:p>
    <w:p w:rsidR="00103CDB" w:rsidRPr="005819CA" w:rsidRDefault="00103CDB" w:rsidP="00D90A3E">
      <w:pPr>
        <w:rPr>
          <w:rFonts w:ascii="Times New Roman" w:hAnsi="Times New Roman"/>
        </w:rPr>
      </w:pPr>
      <w:r w:rsidRPr="005819CA">
        <w:rPr>
          <w:sz w:val="24"/>
        </w:rPr>
        <w:br w:type="page"/>
      </w:r>
    </w:p>
    <w:p w:rsidR="00275E16" w:rsidRPr="005819CA" w:rsidRDefault="00275E16" w:rsidP="00275E16">
      <w:pPr>
        <w:pStyle w:val="BodyText"/>
        <w:ind w:firstLine="720"/>
        <w:rPr>
          <w:rFonts w:ascii="Times New Roman" w:hAnsi="Times New Roman"/>
          <w:color w:val="auto"/>
          <w:sz w:val="24"/>
          <w:szCs w:val="24"/>
        </w:rPr>
      </w:pPr>
    </w:p>
    <w:p w:rsidR="009D3EC2" w:rsidRPr="005819CA" w:rsidRDefault="009D3EC2" w:rsidP="00275E16">
      <w:pPr>
        <w:pStyle w:val="BodyText"/>
        <w:ind w:firstLine="720"/>
        <w:rPr>
          <w:rFonts w:ascii="Times New Roman" w:hAnsi="Times New Roman"/>
          <w:color w:val="auto"/>
          <w:sz w:val="24"/>
          <w:szCs w:val="24"/>
        </w:rPr>
      </w:pPr>
    </w:p>
    <w:p w:rsidR="009D3EC2" w:rsidRPr="00E35EB9" w:rsidRDefault="00E35EB9" w:rsidP="009D3EC2">
      <w:pPr>
        <w:pStyle w:val="BodyText"/>
        <w:ind w:firstLine="720"/>
        <w:jc w:val="right"/>
        <w:rPr>
          <w:rFonts w:ascii="Times New Roman" w:hAnsi="Times New Roman"/>
          <w:b/>
          <w:i/>
          <w:color w:val="auto"/>
          <w:sz w:val="24"/>
          <w:szCs w:val="24"/>
        </w:rPr>
      </w:pPr>
      <w:r w:rsidRPr="00E35EB9">
        <w:rPr>
          <w:rFonts w:ascii="Times New Roman" w:hAnsi="Times New Roman"/>
          <w:b/>
          <w:i/>
          <w:color w:val="auto"/>
          <w:sz w:val="24"/>
          <w:szCs w:val="24"/>
        </w:rPr>
        <w:t>ANEX</w:t>
      </w:r>
      <w:r w:rsidR="00945137">
        <w:rPr>
          <w:rFonts w:ascii="Times New Roman" w:hAnsi="Times New Roman"/>
          <w:b/>
          <w:i/>
          <w:color w:val="auto"/>
          <w:sz w:val="24"/>
          <w:szCs w:val="24"/>
        </w:rPr>
        <w:t>Ă</w:t>
      </w:r>
      <w:r w:rsidRPr="00E35EB9">
        <w:rPr>
          <w:rFonts w:ascii="Times New Roman" w:hAnsi="Times New Roman"/>
          <w:b/>
          <w:i/>
          <w:color w:val="auto"/>
          <w:sz w:val="24"/>
          <w:szCs w:val="24"/>
        </w:rPr>
        <w:t xml:space="preserve"> </w:t>
      </w:r>
      <w:r w:rsidR="009D3EC2" w:rsidRPr="00E35EB9">
        <w:rPr>
          <w:rFonts w:ascii="Times New Roman" w:hAnsi="Times New Roman"/>
          <w:b/>
          <w:i/>
          <w:color w:val="auto"/>
          <w:sz w:val="24"/>
          <w:szCs w:val="24"/>
        </w:rPr>
        <w:t xml:space="preserve"> la nr. </w:t>
      </w:r>
      <w:r w:rsidR="005819CA" w:rsidRPr="00E35EB9">
        <w:rPr>
          <w:rFonts w:ascii="Times New Roman" w:hAnsi="Times New Roman"/>
          <w:b/>
          <w:i/>
          <w:color w:val="auto"/>
          <w:sz w:val="24"/>
          <w:szCs w:val="24"/>
        </w:rPr>
        <w:t>117792</w:t>
      </w:r>
      <w:r w:rsidR="009D3EC2" w:rsidRPr="00E35EB9">
        <w:rPr>
          <w:rFonts w:ascii="Times New Roman" w:hAnsi="Times New Roman"/>
          <w:b/>
          <w:i/>
          <w:color w:val="auto"/>
          <w:sz w:val="24"/>
          <w:szCs w:val="24"/>
        </w:rPr>
        <w:t>/23.08.2023</w:t>
      </w:r>
    </w:p>
    <w:p w:rsidR="009D3EC2" w:rsidRPr="005819CA" w:rsidRDefault="009D3EC2" w:rsidP="009D3EC2">
      <w:pPr>
        <w:pStyle w:val="BodyText"/>
        <w:ind w:firstLine="720"/>
        <w:jc w:val="right"/>
        <w:rPr>
          <w:rFonts w:ascii="Times New Roman" w:hAnsi="Times New Roman"/>
          <w:color w:val="auto"/>
          <w:sz w:val="24"/>
          <w:szCs w:val="24"/>
        </w:rPr>
      </w:pPr>
    </w:p>
    <w:tbl>
      <w:tblPr>
        <w:tblStyle w:val="TableGrid"/>
        <w:tblW w:w="0" w:type="auto"/>
        <w:jc w:val="center"/>
        <w:tblLook w:val="04A0"/>
      </w:tblPr>
      <w:tblGrid>
        <w:gridCol w:w="660"/>
        <w:gridCol w:w="2395"/>
        <w:gridCol w:w="1260"/>
      </w:tblGrid>
      <w:tr w:rsidR="008A3AA3" w:rsidRPr="005819CA" w:rsidTr="008A3AA3">
        <w:trPr>
          <w:trHeight w:val="510"/>
          <w:tblHeader/>
          <w:jc w:val="center"/>
        </w:trPr>
        <w:tc>
          <w:tcPr>
            <w:tcW w:w="0" w:type="auto"/>
            <w:shd w:val="clear" w:color="auto" w:fill="auto"/>
            <w:vAlign w:val="center"/>
          </w:tcPr>
          <w:p w:rsidR="008A3AA3" w:rsidRPr="005819CA" w:rsidRDefault="008A3AA3" w:rsidP="004502D6">
            <w:pPr>
              <w:jc w:val="center"/>
              <w:rPr>
                <w:rFonts w:ascii="Times New Roman" w:hAnsi="Times New Roman"/>
                <w:b/>
                <w:i/>
                <w:szCs w:val="28"/>
                <w:lang w:eastAsia="en-US"/>
              </w:rPr>
            </w:pPr>
            <w:r w:rsidRPr="005819CA">
              <w:rPr>
                <w:rFonts w:ascii="Times New Roman" w:hAnsi="Times New Roman"/>
                <w:b/>
                <w:i/>
                <w:szCs w:val="28"/>
                <w:lang w:eastAsia="en-US"/>
              </w:rPr>
              <w:t>Nr.</w:t>
            </w:r>
          </w:p>
          <w:p w:rsidR="008A3AA3" w:rsidRPr="005819CA" w:rsidRDefault="008A3AA3" w:rsidP="004502D6">
            <w:pPr>
              <w:jc w:val="center"/>
              <w:rPr>
                <w:rFonts w:ascii="Times New Roman" w:hAnsi="Times New Roman"/>
                <w:b/>
                <w:i/>
                <w:szCs w:val="28"/>
                <w:lang w:eastAsia="en-US"/>
              </w:rPr>
            </w:pPr>
            <w:r w:rsidRPr="005819CA">
              <w:rPr>
                <w:rFonts w:ascii="Times New Roman" w:hAnsi="Times New Roman"/>
                <w:b/>
                <w:i/>
                <w:szCs w:val="28"/>
                <w:lang w:eastAsia="en-US"/>
              </w:rPr>
              <w:t>Crt.</w:t>
            </w:r>
          </w:p>
        </w:tc>
        <w:tc>
          <w:tcPr>
            <w:tcW w:w="2395" w:type="dxa"/>
            <w:shd w:val="clear" w:color="auto" w:fill="auto"/>
            <w:vAlign w:val="center"/>
          </w:tcPr>
          <w:p w:rsidR="008A3AA3" w:rsidRPr="005819CA" w:rsidRDefault="008A3AA3" w:rsidP="008A3AA3">
            <w:pPr>
              <w:jc w:val="center"/>
              <w:rPr>
                <w:rFonts w:ascii="Times New Roman" w:hAnsi="Times New Roman"/>
                <w:b/>
                <w:i/>
                <w:szCs w:val="28"/>
              </w:rPr>
            </w:pPr>
            <w:r w:rsidRPr="005819CA">
              <w:rPr>
                <w:rFonts w:ascii="Times New Roman" w:hAnsi="Times New Roman"/>
                <w:b/>
                <w:i/>
                <w:szCs w:val="28"/>
              </w:rPr>
              <w:t>Cod unic</w:t>
            </w:r>
            <w:r>
              <w:rPr>
                <w:rFonts w:ascii="Times New Roman" w:hAnsi="Times New Roman"/>
                <w:b/>
                <w:i/>
                <w:szCs w:val="28"/>
              </w:rPr>
              <w:t xml:space="preserve"> </w:t>
            </w:r>
            <w:r w:rsidRPr="005819CA">
              <w:rPr>
                <w:rFonts w:ascii="Times New Roman" w:hAnsi="Times New Roman"/>
                <w:b/>
                <w:i/>
                <w:szCs w:val="28"/>
              </w:rPr>
              <w:t>concurs</w:t>
            </w:r>
          </w:p>
        </w:tc>
        <w:tc>
          <w:tcPr>
            <w:tcW w:w="1260" w:type="dxa"/>
            <w:shd w:val="clear" w:color="auto" w:fill="auto"/>
            <w:vAlign w:val="center"/>
          </w:tcPr>
          <w:p w:rsidR="008A3AA3" w:rsidRPr="005819CA" w:rsidRDefault="008A3AA3" w:rsidP="004502D6">
            <w:pPr>
              <w:pStyle w:val="BodyText"/>
              <w:jc w:val="center"/>
              <w:rPr>
                <w:rFonts w:ascii="Times New Roman" w:hAnsi="Times New Roman"/>
                <w:b/>
                <w:i/>
                <w:color w:val="auto"/>
                <w:szCs w:val="28"/>
              </w:rPr>
            </w:pPr>
            <w:r w:rsidRPr="005819CA">
              <w:rPr>
                <w:rFonts w:ascii="Times New Roman" w:hAnsi="Times New Roman"/>
                <w:b/>
                <w:i/>
                <w:color w:val="auto"/>
                <w:szCs w:val="28"/>
                <w:lang w:eastAsia="en-US"/>
              </w:rPr>
              <w:t>Obs.</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131467</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131468</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131469</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131470</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131471</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131472</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131473</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131474</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131477</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131478</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131480</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131481</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131482</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131483</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131484</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131485</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131486</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r w:rsidR="008A3AA3" w:rsidRPr="005819CA" w:rsidTr="008A3AA3">
        <w:trPr>
          <w:trHeight w:val="510"/>
          <w:jc w:val="center"/>
        </w:trPr>
        <w:tc>
          <w:tcPr>
            <w:tcW w:w="0" w:type="auto"/>
            <w:shd w:val="clear" w:color="auto" w:fill="auto"/>
            <w:vAlign w:val="center"/>
          </w:tcPr>
          <w:p w:rsidR="008A3AA3" w:rsidRPr="005819CA" w:rsidRDefault="008A3AA3" w:rsidP="004502D6">
            <w:pPr>
              <w:pStyle w:val="BodyText"/>
              <w:numPr>
                <w:ilvl w:val="0"/>
                <w:numId w:val="10"/>
              </w:numPr>
              <w:jc w:val="center"/>
              <w:rPr>
                <w:rFonts w:ascii="Times New Roman" w:hAnsi="Times New Roman"/>
                <w:color w:val="auto"/>
                <w:szCs w:val="28"/>
              </w:rPr>
            </w:pPr>
          </w:p>
        </w:tc>
        <w:tc>
          <w:tcPr>
            <w:tcW w:w="2395" w:type="dxa"/>
            <w:shd w:val="clear" w:color="auto" w:fill="auto"/>
            <w:vAlign w:val="center"/>
          </w:tcPr>
          <w:p w:rsidR="008A3AA3" w:rsidRPr="005819CA" w:rsidRDefault="008A3AA3" w:rsidP="004502D6">
            <w:pPr>
              <w:jc w:val="center"/>
              <w:rPr>
                <w:rFonts w:ascii="Times New Roman" w:hAnsi="Times New Roman"/>
                <w:szCs w:val="28"/>
              </w:rPr>
            </w:pPr>
            <w:r w:rsidRPr="005819CA">
              <w:rPr>
                <w:rFonts w:ascii="Times New Roman" w:hAnsi="Times New Roman"/>
                <w:szCs w:val="28"/>
              </w:rPr>
              <w:t>131487</w:t>
            </w:r>
          </w:p>
        </w:tc>
        <w:tc>
          <w:tcPr>
            <w:tcW w:w="1260" w:type="dxa"/>
            <w:shd w:val="clear" w:color="auto" w:fill="auto"/>
            <w:vAlign w:val="center"/>
          </w:tcPr>
          <w:p w:rsidR="008A3AA3" w:rsidRDefault="008A3AA3" w:rsidP="00E35EB9">
            <w:pPr>
              <w:jc w:val="center"/>
            </w:pPr>
            <w:r w:rsidRPr="00495CF7">
              <w:rPr>
                <w:rFonts w:ascii="Times New Roman" w:hAnsi="Times New Roman"/>
                <w:szCs w:val="28"/>
              </w:rPr>
              <w:t>ora 08</w:t>
            </w:r>
            <w:r w:rsidRPr="00495CF7">
              <w:rPr>
                <w:rFonts w:ascii="Times New Roman" w:hAnsi="Times New Roman"/>
                <w:szCs w:val="28"/>
                <w:vertAlign w:val="superscript"/>
              </w:rPr>
              <w:t>00</w:t>
            </w:r>
          </w:p>
        </w:tc>
      </w:tr>
    </w:tbl>
    <w:p w:rsidR="004F3C03" w:rsidRPr="005819CA" w:rsidRDefault="004F3C03" w:rsidP="00275E16">
      <w:pPr>
        <w:pStyle w:val="BodyText"/>
        <w:ind w:firstLine="720"/>
        <w:rPr>
          <w:rFonts w:ascii="Times New Roman" w:hAnsi="Times New Roman"/>
          <w:color w:val="auto"/>
          <w:sz w:val="24"/>
          <w:szCs w:val="24"/>
        </w:rPr>
      </w:pPr>
    </w:p>
    <w:sectPr w:rsidR="004F3C03" w:rsidRPr="005819CA" w:rsidSect="00C00A24">
      <w:footerReference w:type="default" r:id="rId9"/>
      <w:pgSz w:w="11907" w:h="16840" w:code="9"/>
      <w:pgMar w:top="851" w:right="851" w:bottom="851" w:left="1418" w:header="340" w:footer="45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36C" w:rsidRPr="00275E16" w:rsidRDefault="00B6636C" w:rsidP="00275E16">
      <w:r>
        <w:separator/>
      </w:r>
    </w:p>
  </w:endnote>
  <w:endnote w:type="continuationSeparator" w:id="0">
    <w:p w:rsidR="00B6636C" w:rsidRPr="00275E16" w:rsidRDefault="00B6636C" w:rsidP="00275E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E16" w:rsidRPr="00275E16" w:rsidRDefault="00275E16" w:rsidP="00275E16">
    <w:pPr>
      <w:pStyle w:val="BodyTextIndent"/>
      <w:spacing w:after="0"/>
      <w:ind w:left="0"/>
      <w:jc w:val="center"/>
      <w:rPr>
        <w:rFonts w:ascii="Times New Roman" w:hAnsi="Times New Roman"/>
        <w:sz w:val="16"/>
        <w:szCs w:val="16"/>
      </w:rPr>
    </w:pPr>
    <w:r w:rsidRPr="00275E16">
      <w:rPr>
        <w:rFonts w:ascii="Times New Roman" w:hAnsi="Times New Roman"/>
        <w:i/>
        <w:sz w:val="16"/>
        <w:szCs w:val="16"/>
      </w:rPr>
      <w:t>CONFIDENŢIAL! Date cu caracter personal prelucrate de către IPJ Dolj în conformitate cu prevederile Regulamentului UE 2016/679.</w:t>
    </w:r>
  </w:p>
  <w:p w:rsidR="00275E16" w:rsidRPr="00275E16" w:rsidRDefault="00275E16" w:rsidP="00275E16">
    <w:pPr>
      <w:ind w:left="2124" w:firstLine="708"/>
      <w:rPr>
        <w:rFonts w:ascii="Times New Roman" w:hAnsi="Times New Roman"/>
        <w:sz w:val="16"/>
        <w:szCs w:val="16"/>
      </w:rPr>
    </w:pPr>
    <w:r w:rsidRPr="00275E16">
      <w:rPr>
        <w:rFonts w:ascii="Times New Roman" w:hAnsi="Times New Roman"/>
        <w:noProof/>
        <w:sz w:val="16"/>
        <w:szCs w:val="16"/>
      </w:rPr>
      <w:drawing>
        <wp:inline distT="0" distB="0" distL="0" distR="0">
          <wp:extent cx="2838450" cy="76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838450" cy="76200"/>
                  </a:xfrm>
                  <a:prstGeom prst="rect">
                    <a:avLst/>
                  </a:prstGeom>
                  <a:noFill/>
                  <a:ln w="9525">
                    <a:noFill/>
                    <a:miter lim="800000"/>
                    <a:headEnd/>
                    <a:tailEnd/>
                  </a:ln>
                </pic:spPr>
              </pic:pic>
            </a:graphicData>
          </a:graphic>
        </wp:inline>
      </w:drawing>
    </w:r>
    <w:r w:rsidRPr="00275E16">
      <w:rPr>
        <w:rFonts w:ascii="Times New Roman" w:hAnsi="Times New Roman"/>
        <w:sz w:val="16"/>
        <w:szCs w:val="16"/>
      </w:rPr>
      <w:t xml:space="preserve">                                 </w:t>
    </w:r>
    <w:r w:rsidR="00226CED" w:rsidRPr="00275E16">
      <w:rPr>
        <w:rFonts w:ascii="Times New Roman" w:hAnsi="Times New Roman"/>
        <w:sz w:val="16"/>
        <w:szCs w:val="16"/>
      </w:rPr>
      <w:fldChar w:fldCharType="begin"/>
    </w:r>
    <w:r w:rsidRPr="00275E16">
      <w:rPr>
        <w:rFonts w:ascii="Times New Roman" w:hAnsi="Times New Roman"/>
        <w:sz w:val="16"/>
        <w:szCs w:val="16"/>
      </w:rPr>
      <w:instrText xml:space="preserve"> PAGE </w:instrText>
    </w:r>
    <w:r w:rsidR="00226CED" w:rsidRPr="00275E16">
      <w:rPr>
        <w:rFonts w:ascii="Times New Roman" w:hAnsi="Times New Roman"/>
        <w:sz w:val="16"/>
        <w:szCs w:val="16"/>
      </w:rPr>
      <w:fldChar w:fldCharType="separate"/>
    </w:r>
    <w:r w:rsidR="008A3AA3">
      <w:rPr>
        <w:rFonts w:ascii="Times New Roman" w:hAnsi="Times New Roman"/>
        <w:noProof/>
        <w:sz w:val="16"/>
        <w:szCs w:val="16"/>
      </w:rPr>
      <w:t>3</w:t>
    </w:r>
    <w:r w:rsidR="00226CED" w:rsidRPr="00275E16">
      <w:rPr>
        <w:rFonts w:ascii="Times New Roman" w:hAnsi="Times New Roman"/>
        <w:sz w:val="16"/>
        <w:szCs w:val="16"/>
      </w:rPr>
      <w:fldChar w:fldCharType="end"/>
    </w:r>
    <w:r w:rsidRPr="00275E16">
      <w:rPr>
        <w:rFonts w:ascii="Times New Roman" w:hAnsi="Times New Roman"/>
        <w:sz w:val="16"/>
        <w:szCs w:val="16"/>
      </w:rPr>
      <w:t>/</w:t>
    </w:r>
    <w:r w:rsidR="00226CED" w:rsidRPr="00275E16">
      <w:rPr>
        <w:rFonts w:ascii="Times New Roman" w:hAnsi="Times New Roman"/>
        <w:sz w:val="16"/>
        <w:szCs w:val="16"/>
      </w:rPr>
      <w:fldChar w:fldCharType="begin"/>
    </w:r>
    <w:r w:rsidRPr="00275E16">
      <w:rPr>
        <w:rFonts w:ascii="Times New Roman" w:hAnsi="Times New Roman"/>
        <w:sz w:val="16"/>
        <w:szCs w:val="16"/>
      </w:rPr>
      <w:instrText xml:space="preserve"> NUMPAGES </w:instrText>
    </w:r>
    <w:r w:rsidR="00226CED" w:rsidRPr="00275E16">
      <w:rPr>
        <w:rFonts w:ascii="Times New Roman" w:hAnsi="Times New Roman"/>
        <w:sz w:val="16"/>
        <w:szCs w:val="16"/>
      </w:rPr>
      <w:fldChar w:fldCharType="separate"/>
    </w:r>
    <w:r w:rsidR="008A3AA3">
      <w:rPr>
        <w:rFonts w:ascii="Times New Roman" w:hAnsi="Times New Roman"/>
        <w:noProof/>
        <w:sz w:val="16"/>
        <w:szCs w:val="16"/>
      </w:rPr>
      <w:t>3</w:t>
    </w:r>
    <w:r w:rsidR="00226CED" w:rsidRPr="00275E16">
      <w:rPr>
        <w:rFonts w:ascii="Times New Roman" w:hAnsi="Times New Roman"/>
        <w:sz w:val="16"/>
        <w:szCs w:val="16"/>
      </w:rPr>
      <w:fldChar w:fldCharType="end"/>
    </w:r>
  </w:p>
  <w:p w:rsidR="00275E16" w:rsidRPr="00275E16" w:rsidRDefault="00275E16" w:rsidP="00275E16">
    <w:pPr>
      <w:jc w:val="center"/>
      <w:rPr>
        <w:rFonts w:ascii="Times New Roman" w:hAnsi="Times New Roman"/>
        <w:sz w:val="16"/>
        <w:szCs w:val="16"/>
      </w:rPr>
    </w:pPr>
    <w:r w:rsidRPr="00275E16">
      <w:rPr>
        <w:rFonts w:ascii="Times New Roman" w:hAnsi="Times New Roman"/>
        <w:sz w:val="16"/>
        <w:szCs w:val="16"/>
      </w:rPr>
      <w:t>Str. Vulturi, nr. 19, cod poștal 200688</w:t>
    </w:r>
  </w:p>
  <w:p w:rsidR="00275E16" w:rsidRPr="00275E16" w:rsidRDefault="00275E16" w:rsidP="00275E16">
    <w:pPr>
      <w:pStyle w:val="Footer"/>
      <w:jc w:val="center"/>
      <w:rPr>
        <w:rFonts w:ascii="Times New Roman" w:hAnsi="Times New Roman"/>
        <w:sz w:val="16"/>
        <w:szCs w:val="16"/>
      </w:rPr>
    </w:pPr>
    <w:r w:rsidRPr="00275E16">
      <w:rPr>
        <w:rFonts w:ascii="Times New Roman" w:hAnsi="Times New Roman"/>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36C" w:rsidRPr="00275E16" w:rsidRDefault="00B6636C" w:rsidP="00275E16">
      <w:r>
        <w:separator/>
      </w:r>
    </w:p>
  </w:footnote>
  <w:footnote w:type="continuationSeparator" w:id="0">
    <w:p w:rsidR="00B6636C" w:rsidRPr="00275E16" w:rsidRDefault="00B6636C" w:rsidP="00275E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D12CA"/>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100829"/>
    <w:multiLevelType w:val="hybridMultilevel"/>
    <w:tmpl w:val="55889E0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3E2979BB"/>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633A78"/>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C276A7"/>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5F2998"/>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620E08"/>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6439D6"/>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D81A1C"/>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BE69A8"/>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3"/>
  </w:num>
  <w:num w:numId="5">
    <w:abstractNumId w:val="5"/>
  </w:num>
  <w:num w:numId="6">
    <w:abstractNumId w:val="4"/>
  </w:num>
  <w:num w:numId="7">
    <w:abstractNumId w:val="2"/>
  </w:num>
  <w:num w:numId="8">
    <w:abstractNumId w:val="9"/>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B942DA"/>
    <w:rsid w:val="00083D6E"/>
    <w:rsid w:val="0009706A"/>
    <w:rsid w:val="00103CDB"/>
    <w:rsid w:val="00121AD8"/>
    <w:rsid w:val="001706A0"/>
    <w:rsid w:val="00177E0E"/>
    <w:rsid w:val="00197056"/>
    <w:rsid w:val="001A3715"/>
    <w:rsid w:val="001B6BEE"/>
    <w:rsid w:val="001C2664"/>
    <w:rsid w:val="00221986"/>
    <w:rsid w:val="00224A77"/>
    <w:rsid w:val="00226AB0"/>
    <w:rsid w:val="00226CED"/>
    <w:rsid w:val="002312A5"/>
    <w:rsid w:val="00244262"/>
    <w:rsid w:val="0025461B"/>
    <w:rsid w:val="00255911"/>
    <w:rsid w:val="00257D28"/>
    <w:rsid w:val="0026748B"/>
    <w:rsid w:val="00270056"/>
    <w:rsid w:val="00275E16"/>
    <w:rsid w:val="00287AAB"/>
    <w:rsid w:val="002967BA"/>
    <w:rsid w:val="002A2D92"/>
    <w:rsid w:val="002D18BE"/>
    <w:rsid w:val="002D3CB9"/>
    <w:rsid w:val="002F4651"/>
    <w:rsid w:val="00301FA0"/>
    <w:rsid w:val="00325221"/>
    <w:rsid w:val="00354D13"/>
    <w:rsid w:val="00375BC2"/>
    <w:rsid w:val="003849F1"/>
    <w:rsid w:val="003A0727"/>
    <w:rsid w:val="003A4359"/>
    <w:rsid w:val="003D00FE"/>
    <w:rsid w:val="003D2132"/>
    <w:rsid w:val="003D4C91"/>
    <w:rsid w:val="003D5EF9"/>
    <w:rsid w:val="004045F9"/>
    <w:rsid w:val="00415F77"/>
    <w:rsid w:val="004502D6"/>
    <w:rsid w:val="00450F45"/>
    <w:rsid w:val="0045517A"/>
    <w:rsid w:val="004665B9"/>
    <w:rsid w:val="004808F9"/>
    <w:rsid w:val="004A4FFE"/>
    <w:rsid w:val="004E37C9"/>
    <w:rsid w:val="004F3C03"/>
    <w:rsid w:val="004F6E80"/>
    <w:rsid w:val="00511004"/>
    <w:rsid w:val="00512352"/>
    <w:rsid w:val="00522234"/>
    <w:rsid w:val="00550E6A"/>
    <w:rsid w:val="0057350F"/>
    <w:rsid w:val="005819CA"/>
    <w:rsid w:val="005B1A0A"/>
    <w:rsid w:val="005D0171"/>
    <w:rsid w:val="005D28C9"/>
    <w:rsid w:val="005E14F3"/>
    <w:rsid w:val="0061466F"/>
    <w:rsid w:val="00620449"/>
    <w:rsid w:val="00657ABC"/>
    <w:rsid w:val="00663D06"/>
    <w:rsid w:val="00677F31"/>
    <w:rsid w:val="006808DE"/>
    <w:rsid w:val="00692268"/>
    <w:rsid w:val="006E220D"/>
    <w:rsid w:val="006F159E"/>
    <w:rsid w:val="006F2E0D"/>
    <w:rsid w:val="0071157C"/>
    <w:rsid w:val="0072282E"/>
    <w:rsid w:val="0073100E"/>
    <w:rsid w:val="007343B3"/>
    <w:rsid w:val="00752269"/>
    <w:rsid w:val="007614C9"/>
    <w:rsid w:val="00794B4A"/>
    <w:rsid w:val="007B5A5B"/>
    <w:rsid w:val="007C0E0A"/>
    <w:rsid w:val="007F4020"/>
    <w:rsid w:val="008408CC"/>
    <w:rsid w:val="00867D37"/>
    <w:rsid w:val="008805B3"/>
    <w:rsid w:val="008A3AA3"/>
    <w:rsid w:val="008A5FA3"/>
    <w:rsid w:val="008B622B"/>
    <w:rsid w:val="008C0A23"/>
    <w:rsid w:val="008D3F65"/>
    <w:rsid w:val="008F36B9"/>
    <w:rsid w:val="00907590"/>
    <w:rsid w:val="00932A3C"/>
    <w:rsid w:val="00933804"/>
    <w:rsid w:val="00937CD1"/>
    <w:rsid w:val="00940935"/>
    <w:rsid w:val="00944412"/>
    <w:rsid w:val="00945137"/>
    <w:rsid w:val="00962209"/>
    <w:rsid w:val="00965230"/>
    <w:rsid w:val="009702C3"/>
    <w:rsid w:val="00973185"/>
    <w:rsid w:val="00987AF1"/>
    <w:rsid w:val="009D3EC2"/>
    <w:rsid w:val="009F1224"/>
    <w:rsid w:val="00A17D4E"/>
    <w:rsid w:val="00A57666"/>
    <w:rsid w:val="00A70520"/>
    <w:rsid w:val="00A75907"/>
    <w:rsid w:val="00A8081F"/>
    <w:rsid w:val="00AA6861"/>
    <w:rsid w:val="00AB1737"/>
    <w:rsid w:val="00AD1F30"/>
    <w:rsid w:val="00AD6FE6"/>
    <w:rsid w:val="00B239EC"/>
    <w:rsid w:val="00B33034"/>
    <w:rsid w:val="00B425CB"/>
    <w:rsid w:val="00B55606"/>
    <w:rsid w:val="00B6636C"/>
    <w:rsid w:val="00B8044A"/>
    <w:rsid w:val="00B8215F"/>
    <w:rsid w:val="00B942DA"/>
    <w:rsid w:val="00B94CFE"/>
    <w:rsid w:val="00BC6EAA"/>
    <w:rsid w:val="00C00A24"/>
    <w:rsid w:val="00C04362"/>
    <w:rsid w:val="00C07637"/>
    <w:rsid w:val="00C45CC5"/>
    <w:rsid w:val="00C52727"/>
    <w:rsid w:val="00C66369"/>
    <w:rsid w:val="00C726E5"/>
    <w:rsid w:val="00C820BB"/>
    <w:rsid w:val="00C87622"/>
    <w:rsid w:val="00C90A82"/>
    <w:rsid w:val="00CB25F6"/>
    <w:rsid w:val="00CB347D"/>
    <w:rsid w:val="00D00CB0"/>
    <w:rsid w:val="00D14AB1"/>
    <w:rsid w:val="00D33C94"/>
    <w:rsid w:val="00D77252"/>
    <w:rsid w:val="00D858D5"/>
    <w:rsid w:val="00D90A3E"/>
    <w:rsid w:val="00DA302D"/>
    <w:rsid w:val="00DA38C4"/>
    <w:rsid w:val="00DE7B4B"/>
    <w:rsid w:val="00E12D8C"/>
    <w:rsid w:val="00E3553B"/>
    <w:rsid w:val="00E35EB9"/>
    <w:rsid w:val="00E4065A"/>
    <w:rsid w:val="00E47B62"/>
    <w:rsid w:val="00E54F6D"/>
    <w:rsid w:val="00EB356D"/>
    <w:rsid w:val="00EB497A"/>
    <w:rsid w:val="00EE3213"/>
    <w:rsid w:val="00EE78EC"/>
    <w:rsid w:val="00F44357"/>
    <w:rsid w:val="00F57C71"/>
    <w:rsid w:val="00F746A4"/>
    <w:rsid w:val="00F92CC3"/>
    <w:rsid w:val="00FB5AA8"/>
    <w:rsid w:val="00FC659C"/>
    <w:rsid w:val="00FC7766"/>
    <w:rsid w:val="00FD2596"/>
    <w:rsid w:val="00FD67E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DA"/>
    <w:pPr>
      <w:spacing w:after="0" w:line="240" w:lineRule="auto"/>
    </w:pPr>
    <w:rPr>
      <w:rFonts w:ascii="Arial" w:eastAsia="Times New Roman" w:hAnsi="Arial" w:cs="Times New Roman"/>
      <w:sz w:val="28"/>
      <w:szCs w:val="24"/>
      <w:lang w:val="ro-RO" w:eastAsia="ro-RO"/>
    </w:rPr>
  </w:style>
  <w:style w:type="paragraph" w:styleId="Heading1">
    <w:name w:val="heading 1"/>
    <w:basedOn w:val="Normal"/>
    <w:next w:val="Normal"/>
    <w:link w:val="Heading1Char"/>
    <w:qFormat/>
    <w:rsid w:val="00B942DA"/>
    <w:pPr>
      <w:keepNext/>
      <w:outlineLvl w:val="0"/>
    </w:pPr>
    <w:rPr>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2DA"/>
    <w:rPr>
      <w:rFonts w:ascii="Arial" w:eastAsia="Times New Roman" w:hAnsi="Arial" w:cs="Times New Roman"/>
      <w:b/>
      <w:color w:val="000000"/>
      <w:sz w:val="24"/>
      <w:szCs w:val="20"/>
      <w:lang w:val="ro-RO" w:eastAsia="ro-RO"/>
    </w:rPr>
  </w:style>
  <w:style w:type="paragraph" w:styleId="BodyText">
    <w:name w:val="Body Text"/>
    <w:basedOn w:val="Normal"/>
    <w:link w:val="BodyTextChar"/>
    <w:rsid w:val="00B942DA"/>
    <w:pPr>
      <w:jc w:val="both"/>
    </w:pPr>
    <w:rPr>
      <w:color w:val="000000"/>
      <w:szCs w:val="20"/>
    </w:rPr>
  </w:style>
  <w:style w:type="character" w:customStyle="1" w:styleId="BodyTextChar">
    <w:name w:val="Body Text Char"/>
    <w:basedOn w:val="DefaultParagraphFont"/>
    <w:link w:val="BodyText"/>
    <w:rsid w:val="00B942DA"/>
    <w:rPr>
      <w:rFonts w:ascii="Arial" w:eastAsia="Times New Roman" w:hAnsi="Arial" w:cs="Times New Roman"/>
      <w:color w:val="000000"/>
      <w:sz w:val="28"/>
      <w:szCs w:val="20"/>
      <w:lang w:val="ro-RO" w:eastAsia="ro-RO"/>
    </w:rPr>
  </w:style>
  <w:style w:type="paragraph" w:styleId="ListParagraph">
    <w:name w:val="List Paragraph"/>
    <w:basedOn w:val="Normal"/>
    <w:uiPriority w:val="34"/>
    <w:qFormat/>
    <w:rsid w:val="00B942DA"/>
    <w:pPr>
      <w:ind w:left="720"/>
      <w:contextualSpacing/>
    </w:pPr>
  </w:style>
  <w:style w:type="paragraph" w:styleId="BalloonText">
    <w:name w:val="Balloon Text"/>
    <w:basedOn w:val="Normal"/>
    <w:link w:val="BalloonTextChar"/>
    <w:uiPriority w:val="99"/>
    <w:semiHidden/>
    <w:unhideWhenUsed/>
    <w:rsid w:val="00663D06"/>
    <w:rPr>
      <w:rFonts w:ascii="Tahoma" w:hAnsi="Tahoma" w:cs="Tahoma"/>
      <w:sz w:val="16"/>
      <w:szCs w:val="16"/>
    </w:rPr>
  </w:style>
  <w:style w:type="character" w:customStyle="1" w:styleId="BalloonTextChar">
    <w:name w:val="Balloon Text Char"/>
    <w:basedOn w:val="DefaultParagraphFont"/>
    <w:link w:val="BalloonText"/>
    <w:uiPriority w:val="99"/>
    <w:semiHidden/>
    <w:rsid w:val="00663D06"/>
    <w:rPr>
      <w:rFonts w:ascii="Tahoma" w:eastAsia="Times New Roman" w:hAnsi="Tahoma" w:cs="Tahoma"/>
      <w:sz w:val="16"/>
      <w:szCs w:val="16"/>
      <w:lang w:val="ro-RO" w:eastAsia="ro-RO"/>
    </w:rPr>
  </w:style>
  <w:style w:type="character" w:customStyle="1" w:styleId="Bodytext4Bold">
    <w:name w:val="Body text (4) + Bold"/>
    <w:aliases w:val="Not Italic,Spacing 0 pt"/>
    <w:uiPriority w:val="99"/>
    <w:rsid w:val="00512352"/>
    <w:rPr>
      <w:rFonts w:ascii="Times New Roman" w:hAnsi="Times New Roman" w:cs="Times New Roman"/>
      <w:b/>
      <w:bCs/>
      <w:i/>
      <w:iCs/>
      <w:color w:val="000000"/>
      <w:spacing w:val="2"/>
      <w:w w:val="100"/>
      <w:position w:val="0"/>
      <w:sz w:val="20"/>
      <w:szCs w:val="20"/>
      <w:shd w:val="clear" w:color="auto" w:fill="FFFFFF"/>
      <w:lang w:val="ro-RO"/>
    </w:rPr>
  </w:style>
  <w:style w:type="table" w:styleId="TableGrid">
    <w:name w:val="Table Grid"/>
    <w:basedOn w:val="TableNormal"/>
    <w:uiPriority w:val="59"/>
    <w:rsid w:val="00FD6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75E16"/>
    <w:pPr>
      <w:tabs>
        <w:tab w:val="center" w:pos="4513"/>
        <w:tab w:val="right" w:pos="9026"/>
      </w:tabs>
    </w:pPr>
  </w:style>
  <w:style w:type="character" w:customStyle="1" w:styleId="HeaderChar">
    <w:name w:val="Header Char"/>
    <w:basedOn w:val="DefaultParagraphFont"/>
    <w:link w:val="Header"/>
    <w:uiPriority w:val="99"/>
    <w:semiHidden/>
    <w:rsid w:val="00275E16"/>
    <w:rPr>
      <w:rFonts w:ascii="Arial" w:eastAsia="Times New Roman" w:hAnsi="Arial" w:cs="Times New Roman"/>
      <w:sz w:val="28"/>
      <w:szCs w:val="24"/>
      <w:lang w:val="ro-RO" w:eastAsia="ro-RO"/>
    </w:rPr>
  </w:style>
  <w:style w:type="paragraph" w:styleId="Footer">
    <w:name w:val="footer"/>
    <w:basedOn w:val="Normal"/>
    <w:link w:val="FooterChar"/>
    <w:unhideWhenUsed/>
    <w:rsid w:val="00275E16"/>
    <w:pPr>
      <w:tabs>
        <w:tab w:val="center" w:pos="4513"/>
        <w:tab w:val="right" w:pos="9026"/>
      </w:tabs>
    </w:pPr>
  </w:style>
  <w:style w:type="character" w:customStyle="1" w:styleId="FooterChar">
    <w:name w:val="Footer Char"/>
    <w:basedOn w:val="DefaultParagraphFont"/>
    <w:link w:val="Footer"/>
    <w:rsid w:val="00275E16"/>
    <w:rPr>
      <w:rFonts w:ascii="Arial" w:eastAsia="Times New Roman" w:hAnsi="Arial" w:cs="Times New Roman"/>
      <w:sz w:val="28"/>
      <w:szCs w:val="24"/>
      <w:lang w:val="ro-RO" w:eastAsia="ro-RO"/>
    </w:rPr>
  </w:style>
  <w:style w:type="paragraph" w:styleId="BodyTextIndent">
    <w:name w:val="Body Text Indent"/>
    <w:basedOn w:val="Normal"/>
    <w:link w:val="BodyTextIndentChar"/>
    <w:uiPriority w:val="99"/>
    <w:semiHidden/>
    <w:unhideWhenUsed/>
    <w:rsid w:val="00275E16"/>
    <w:pPr>
      <w:spacing w:after="120"/>
      <w:ind w:left="283"/>
    </w:pPr>
  </w:style>
  <w:style w:type="character" w:customStyle="1" w:styleId="BodyTextIndentChar">
    <w:name w:val="Body Text Indent Char"/>
    <w:basedOn w:val="DefaultParagraphFont"/>
    <w:link w:val="BodyTextIndent"/>
    <w:uiPriority w:val="99"/>
    <w:semiHidden/>
    <w:rsid w:val="00275E16"/>
    <w:rPr>
      <w:rFonts w:ascii="Arial" w:eastAsia="Times New Roman" w:hAnsi="Arial" w:cs="Times New Roman"/>
      <w:sz w:val="28"/>
      <w:szCs w:val="24"/>
      <w:lang w:val="ro-RO" w:eastAsia="ro-RO"/>
    </w:rPr>
  </w:style>
  <w:style w:type="character" w:styleId="Emphasis">
    <w:name w:val="Emphasis"/>
    <w:uiPriority w:val="20"/>
    <w:qFormat/>
    <w:rsid w:val="00AA6861"/>
    <w:rPr>
      <w:i/>
      <w:iCs/>
    </w:rPr>
  </w:style>
  <w:style w:type="paragraph" w:styleId="NormalWeb">
    <w:name w:val="Normal (Web)"/>
    <w:basedOn w:val="Normal"/>
    <w:uiPriority w:val="99"/>
    <w:unhideWhenUsed/>
    <w:rsid w:val="00AA6861"/>
    <w:pPr>
      <w:spacing w:before="100" w:beforeAutospacing="1" w:after="100" w:afterAutospacing="1"/>
    </w:pPr>
    <w:rPr>
      <w:rFonts w:ascii="Times New Roman" w:hAnsi="Times New Roman"/>
      <w:sz w:val="24"/>
      <w:lang w:val="en-US" w:eastAsia="en-US"/>
    </w:rPr>
  </w:style>
  <w:style w:type="character" w:styleId="Strong">
    <w:name w:val="Strong"/>
    <w:uiPriority w:val="22"/>
    <w:qFormat/>
    <w:rsid w:val="00AA6861"/>
    <w:rPr>
      <w:b/>
      <w:bCs/>
    </w:rPr>
  </w:style>
  <w:style w:type="character" w:customStyle="1" w:styleId="apple-converted-space">
    <w:name w:val="apple-converted-space"/>
    <w:rsid w:val="00AA6861"/>
  </w:style>
</w:styles>
</file>

<file path=word/webSettings.xml><?xml version="1.0" encoding="utf-8"?>
<w:webSettings xmlns:r="http://schemas.openxmlformats.org/officeDocument/2006/relationships" xmlns:w="http://schemas.openxmlformats.org/wordprocessingml/2006/main">
  <w:divs>
    <w:div w:id="81075923">
      <w:bodyDiv w:val="1"/>
      <w:marLeft w:val="0"/>
      <w:marRight w:val="0"/>
      <w:marTop w:val="0"/>
      <w:marBottom w:val="0"/>
      <w:divBdr>
        <w:top w:val="none" w:sz="0" w:space="0" w:color="auto"/>
        <w:left w:val="none" w:sz="0" w:space="0" w:color="auto"/>
        <w:bottom w:val="none" w:sz="0" w:space="0" w:color="auto"/>
        <w:right w:val="none" w:sz="0" w:space="0" w:color="auto"/>
      </w:divBdr>
    </w:div>
    <w:div w:id="1365792262">
      <w:bodyDiv w:val="1"/>
      <w:marLeft w:val="0"/>
      <w:marRight w:val="0"/>
      <w:marTop w:val="0"/>
      <w:marBottom w:val="0"/>
      <w:divBdr>
        <w:top w:val="none" w:sz="0" w:space="0" w:color="auto"/>
        <w:left w:val="none" w:sz="0" w:space="0" w:color="auto"/>
        <w:bottom w:val="none" w:sz="0" w:space="0" w:color="auto"/>
        <w:right w:val="none" w:sz="0" w:space="0" w:color="auto"/>
      </w:divBdr>
    </w:div>
    <w:div w:id="1495292043">
      <w:bodyDiv w:val="1"/>
      <w:marLeft w:val="0"/>
      <w:marRight w:val="0"/>
      <w:marTop w:val="0"/>
      <w:marBottom w:val="0"/>
      <w:divBdr>
        <w:top w:val="none" w:sz="0" w:space="0" w:color="auto"/>
        <w:left w:val="none" w:sz="0" w:space="0" w:color="auto"/>
        <w:bottom w:val="none" w:sz="0" w:space="0" w:color="auto"/>
        <w:right w:val="none" w:sz="0" w:space="0" w:color="auto"/>
      </w:divBdr>
    </w:div>
    <w:div w:id="1961380307">
      <w:bodyDiv w:val="1"/>
      <w:marLeft w:val="0"/>
      <w:marRight w:val="0"/>
      <w:marTop w:val="0"/>
      <w:marBottom w:val="0"/>
      <w:divBdr>
        <w:top w:val="none" w:sz="0" w:space="0" w:color="auto"/>
        <w:left w:val="none" w:sz="0" w:space="0" w:color="auto"/>
        <w:bottom w:val="none" w:sz="0" w:space="0" w:color="auto"/>
        <w:right w:val="none" w:sz="0" w:space="0" w:color="auto"/>
      </w:divBdr>
    </w:div>
    <w:div w:id="20102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5641A-D56A-49CE-ADB2-067038F1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moanda_larisa_DJ</dc:creator>
  <cp:lastModifiedBy>voichita_stefan_dj</cp:lastModifiedBy>
  <cp:revision>2</cp:revision>
  <cp:lastPrinted>2023-08-23T11:56:00Z</cp:lastPrinted>
  <dcterms:created xsi:type="dcterms:W3CDTF">2023-08-23T12:21:00Z</dcterms:created>
  <dcterms:modified xsi:type="dcterms:W3CDTF">2023-08-23T12:21:00Z</dcterms:modified>
</cp:coreProperties>
</file>