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6628"/>
        <w:gridCol w:w="711"/>
        <w:gridCol w:w="3083"/>
      </w:tblGrid>
      <w:tr w:rsidR="0059300E" w:rsidRPr="00074E0C" w:rsidTr="00BC6BDB">
        <w:trPr>
          <w:trHeight w:val="1438"/>
        </w:trPr>
        <w:tc>
          <w:tcPr>
            <w:tcW w:w="3180" w:type="pct"/>
            <w:vAlign w:val="center"/>
          </w:tcPr>
          <w:p w:rsidR="00074E0C" w:rsidRPr="00074E0C" w:rsidRDefault="00074E0C" w:rsidP="00CC63C9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074E0C" w:rsidRDefault="00074E0C" w:rsidP="00CC63C9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CC63C9" w:rsidRPr="00CC63C9" w:rsidRDefault="00CC63C9" w:rsidP="00CC63C9">
            <w:pPr>
              <w:jc w:val="center"/>
            </w:pPr>
            <w:r w:rsidRPr="00CC63C9">
              <w:rPr>
                <w:noProof/>
              </w:rPr>
              <w:drawing>
                <wp:inline distT="0" distB="0" distL="0" distR="0">
                  <wp:extent cx="251047" cy="265814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25" cy="268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E0C" w:rsidRPr="00074E0C" w:rsidRDefault="00074E0C" w:rsidP="00CC63C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74E0C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074E0C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074E0C" w:rsidRPr="00074E0C" w:rsidRDefault="00074E0C" w:rsidP="00CC63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CONCUS</w:t>
            </w: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341" w:type="pct"/>
          </w:tcPr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479" w:type="pct"/>
            <w:vAlign w:val="center"/>
          </w:tcPr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074E0C" w:rsidRDefault="00497750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074E0C" w:rsidRDefault="00D425D9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BC6BDB">
              <w:rPr>
                <w:rFonts w:ascii="Times New Roman" w:hAnsi="Times New Roman"/>
                <w:b/>
                <w:smallCaps/>
                <w:sz w:val="20"/>
              </w:rPr>
              <w:t>114413/03.05.2023</w:t>
            </w:r>
          </w:p>
          <w:p w:rsidR="002E2335" w:rsidRDefault="002E2335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074E0C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006863" w:rsidRPr="002B7AAB" w:rsidRDefault="00006863" w:rsidP="00006863">
      <w:pPr>
        <w:ind w:left="4320" w:hanging="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91EB7">
        <w:rPr>
          <w:szCs w:val="28"/>
        </w:rPr>
        <w:t xml:space="preserve">                                                                                            </w:t>
      </w:r>
      <w:r w:rsidRPr="002B7AAB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006863" w:rsidRPr="002B7AAB" w:rsidRDefault="00006863" w:rsidP="00006863">
      <w:pPr>
        <w:ind w:left="4320" w:hanging="67"/>
        <w:jc w:val="center"/>
        <w:rPr>
          <w:rFonts w:ascii="Times New Roman" w:hAnsi="Times New Roman"/>
          <w:b/>
          <w:i/>
          <w:sz w:val="24"/>
          <w:szCs w:val="24"/>
        </w:rPr>
      </w:pPr>
      <w:r w:rsidRPr="002B7AAB">
        <w:rPr>
          <w:rFonts w:ascii="Times New Roman" w:hAnsi="Times New Roman"/>
          <w:b/>
          <w:i/>
          <w:sz w:val="24"/>
          <w:szCs w:val="24"/>
        </w:rPr>
        <w:t>postarea pe internet</w:t>
      </w:r>
    </w:p>
    <w:p w:rsidR="00006863" w:rsidRPr="002B7AAB" w:rsidRDefault="00006863" w:rsidP="00006863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sz w:val="24"/>
          <w:szCs w:val="24"/>
        </w:rPr>
      </w:pPr>
      <w:r w:rsidRPr="002B7AAB">
        <w:rPr>
          <w:rFonts w:ascii="Times New Roman" w:hAnsi="Times New Roman"/>
          <w:b/>
          <w:sz w:val="24"/>
          <w:szCs w:val="24"/>
        </w:rPr>
        <w:t>Pt./</w:t>
      </w:r>
      <w:r w:rsidRPr="002B7AAB">
        <w:rPr>
          <w:rFonts w:ascii="Times New Roman" w:hAnsi="Times New Roman"/>
          <w:sz w:val="24"/>
          <w:szCs w:val="24"/>
        </w:rPr>
        <w:t>.</w:t>
      </w:r>
      <w:r w:rsidRPr="002B7AAB">
        <w:rPr>
          <w:rFonts w:ascii="Times New Roman" w:hAnsi="Times New Roman"/>
          <w:b/>
          <w:sz w:val="24"/>
          <w:szCs w:val="24"/>
        </w:rPr>
        <w:t>ŞEFUL INSPECTORATULUI</w:t>
      </w:r>
    </w:p>
    <w:p w:rsidR="00006863" w:rsidRPr="002B7AAB" w:rsidRDefault="00006863" w:rsidP="00006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B7AAB">
        <w:rPr>
          <w:rFonts w:ascii="Times New Roman" w:hAnsi="Times New Roman"/>
          <w:b/>
          <w:i/>
          <w:sz w:val="24"/>
          <w:szCs w:val="24"/>
        </w:rPr>
        <w:t xml:space="preserve">     </w:t>
      </w:r>
    </w:p>
    <w:p w:rsidR="001705AD" w:rsidRPr="002B7AAB" w:rsidRDefault="001705AD" w:rsidP="00006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:rsidR="00006863" w:rsidRPr="002B7AAB" w:rsidRDefault="00006863" w:rsidP="00006863">
      <w:pPr>
        <w:ind w:right="538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B7AAB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006863" w:rsidRPr="002B7AAB" w:rsidRDefault="00006863" w:rsidP="00006863">
      <w:pPr>
        <w:ind w:right="5386"/>
        <w:jc w:val="center"/>
        <w:rPr>
          <w:rFonts w:ascii="Times New Roman" w:hAnsi="Times New Roman"/>
          <w:b/>
          <w:sz w:val="24"/>
          <w:szCs w:val="24"/>
        </w:rPr>
      </w:pPr>
      <w:r w:rsidRPr="002B7AAB">
        <w:rPr>
          <w:rFonts w:ascii="Times New Roman" w:hAnsi="Times New Roman"/>
          <w:b/>
          <w:sz w:val="24"/>
          <w:szCs w:val="24"/>
        </w:rPr>
        <w:t>Conținutul Anunțului</w:t>
      </w:r>
    </w:p>
    <w:p w:rsidR="00006863" w:rsidRPr="002B7AAB" w:rsidRDefault="00006863" w:rsidP="00006863">
      <w:pPr>
        <w:ind w:right="5386"/>
        <w:jc w:val="center"/>
        <w:rPr>
          <w:rFonts w:ascii="Times New Roman" w:hAnsi="Times New Roman"/>
          <w:b/>
          <w:sz w:val="24"/>
          <w:szCs w:val="24"/>
        </w:rPr>
      </w:pPr>
      <w:r w:rsidRPr="002B7AAB">
        <w:rPr>
          <w:rFonts w:ascii="Times New Roman" w:hAnsi="Times New Roman"/>
          <w:b/>
          <w:sz w:val="24"/>
          <w:szCs w:val="24"/>
        </w:rPr>
        <w:t>Președintele Comisiei de concurs</w:t>
      </w:r>
    </w:p>
    <w:p w:rsidR="00006863" w:rsidRPr="002B7AAB" w:rsidRDefault="00006863" w:rsidP="00006863">
      <w:pPr>
        <w:pStyle w:val="NoSpacing"/>
        <w:rPr>
          <w:b/>
          <w:sz w:val="24"/>
          <w:szCs w:val="24"/>
        </w:rPr>
      </w:pPr>
    </w:p>
    <w:p w:rsidR="00CC63C9" w:rsidRPr="002B7AAB" w:rsidRDefault="00CC63C9" w:rsidP="00006863">
      <w:pPr>
        <w:pStyle w:val="NoSpacing"/>
        <w:rPr>
          <w:b/>
          <w:sz w:val="24"/>
          <w:szCs w:val="24"/>
        </w:rPr>
      </w:pPr>
    </w:p>
    <w:p w:rsidR="002E4A4E" w:rsidRPr="002B7AAB" w:rsidRDefault="00006863" w:rsidP="0000686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B7AAB">
        <w:rPr>
          <w:rFonts w:ascii="Times New Roman" w:hAnsi="Times New Roman"/>
          <w:b/>
          <w:sz w:val="24"/>
          <w:szCs w:val="24"/>
          <w:u w:val="single"/>
        </w:rPr>
        <w:t>A  N  U  N  Ţ</w:t>
      </w:r>
    </w:p>
    <w:p w:rsidR="000845E5" w:rsidRPr="002B7AAB" w:rsidRDefault="000845E5" w:rsidP="00006863">
      <w:pPr>
        <w:jc w:val="center"/>
        <w:rPr>
          <w:rFonts w:ascii="Times New Roman" w:hAnsi="Times New Roman"/>
          <w:sz w:val="24"/>
          <w:szCs w:val="24"/>
        </w:rPr>
      </w:pPr>
    </w:p>
    <w:p w:rsidR="0095254D" w:rsidRPr="002B7AAB" w:rsidRDefault="00006863" w:rsidP="00F378B3">
      <w:pPr>
        <w:pStyle w:val="BodyText2"/>
        <w:spacing w:before="240" w:line="276" w:lineRule="auto"/>
        <w:ind w:firstLine="567"/>
        <w:jc w:val="both"/>
      </w:pPr>
      <w:r w:rsidRPr="002B7AAB">
        <w:t>În conformitate cu prevederile art. 27</w:t>
      </w:r>
      <w:r w:rsidRPr="002B7AAB">
        <w:rPr>
          <w:vertAlign w:val="superscript"/>
        </w:rPr>
        <w:t>33</w:t>
      </w:r>
      <w:r w:rsidRPr="002B7AAB">
        <w:t>, art. 27</w:t>
      </w:r>
      <w:r w:rsidRPr="002B7AAB">
        <w:rPr>
          <w:vertAlign w:val="superscript"/>
        </w:rPr>
        <w:t>35</w:t>
      </w:r>
      <w:r w:rsidRPr="002B7AAB">
        <w:t>, lit. a) şi art. 27</w:t>
      </w:r>
      <w:r w:rsidRPr="002B7AAB">
        <w:rPr>
          <w:vertAlign w:val="superscript"/>
        </w:rPr>
        <w:t xml:space="preserve">36 </w:t>
      </w:r>
      <w:r w:rsidRPr="002B7AAB">
        <w:t>din Legea nr. 360/2002 privind</w:t>
      </w:r>
      <w:r w:rsidRPr="002B7AAB">
        <w:rPr>
          <w:vertAlign w:val="superscript"/>
        </w:rPr>
        <w:t xml:space="preserve"> </w:t>
      </w:r>
      <w:r w:rsidRPr="002B7AAB">
        <w:t>Statutul  Poliţistului, cu modificările şi completările ulterioare, ale Ordinului M.A.I. nr. 140/2016 privind activitatea de management resurse umane în unităţile de poliţie ale M.A.I., modificat, şi ale Dispoziţiei Directorului General al Direcţiei Generale Management Resurse Umane din M.A.I. nr. II/1620/2015 referitoare la formularele şi procedurile utilizate în activitatea de management resurse umane, comisia de concurs, în urma desfăşurării activităţii de verificare a îndeplinirii de către candidați a condiţiilor de participare la concursul organizat pentru ocuparea</w:t>
      </w:r>
      <w:r w:rsidR="00CC63C9" w:rsidRPr="002B7AAB">
        <w:t xml:space="preserve"> </w:t>
      </w:r>
      <w:r w:rsidR="001705AD" w:rsidRPr="002B7AAB">
        <w:t xml:space="preserve">postului vacant de </w:t>
      </w:r>
      <w:r w:rsidR="001705AD" w:rsidRPr="002B7AAB">
        <w:rPr>
          <w:b/>
        </w:rPr>
        <w:t>şef patrulă la Biroul Județean de Poliție Transporturi Teleorman, poziţia 823</w:t>
      </w:r>
      <w:r w:rsidR="001705AD" w:rsidRPr="002B7AAB">
        <w:t xml:space="preserve"> din statul de organizare al unităţii</w:t>
      </w:r>
      <w:r w:rsidR="00753ECF" w:rsidRPr="002B7AAB">
        <w:t>:</w:t>
      </w:r>
    </w:p>
    <w:tbl>
      <w:tblPr>
        <w:tblStyle w:val="TableGrid"/>
        <w:tblW w:w="2834" w:type="pct"/>
        <w:jc w:val="center"/>
        <w:tblLook w:val="04A0"/>
      </w:tblPr>
      <w:tblGrid>
        <w:gridCol w:w="548"/>
        <w:gridCol w:w="1365"/>
        <w:gridCol w:w="2699"/>
        <w:gridCol w:w="1295"/>
      </w:tblGrid>
      <w:tr w:rsidR="002B7AAB" w:rsidRPr="002B7AAB" w:rsidTr="002B7AAB">
        <w:trPr>
          <w:trHeight w:val="567"/>
          <w:tblHeader/>
          <w:jc w:val="center"/>
        </w:trPr>
        <w:tc>
          <w:tcPr>
            <w:tcW w:w="464" w:type="pct"/>
            <w:vAlign w:val="center"/>
          </w:tcPr>
          <w:p w:rsidR="002B7AAB" w:rsidRPr="002B7AAB" w:rsidRDefault="002B7AAB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2B7AAB" w:rsidRPr="002B7AAB" w:rsidRDefault="002B7AAB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155" w:type="pct"/>
            <w:vAlign w:val="center"/>
          </w:tcPr>
          <w:p w:rsidR="002B7AAB" w:rsidRPr="002B7AAB" w:rsidRDefault="002B7AAB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2B7AAB" w:rsidRPr="002B7AAB" w:rsidRDefault="002B7AAB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285" w:type="pct"/>
            <w:vAlign w:val="center"/>
          </w:tcPr>
          <w:p w:rsidR="002B7AAB" w:rsidRPr="002B7AAB" w:rsidRDefault="002B7AAB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 xml:space="preserve">Rezultat validare </w:t>
            </w:r>
          </w:p>
          <w:p w:rsidR="002B7AAB" w:rsidRPr="002B7AAB" w:rsidRDefault="002B7AAB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>dosare de candidat</w:t>
            </w:r>
          </w:p>
        </w:tc>
        <w:tc>
          <w:tcPr>
            <w:tcW w:w="1096" w:type="pct"/>
            <w:vAlign w:val="center"/>
          </w:tcPr>
          <w:p w:rsidR="002B7AAB" w:rsidRPr="002B7AAB" w:rsidRDefault="002B7AAB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 xml:space="preserve">Motiv  </w:t>
            </w:r>
          </w:p>
          <w:p w:rsidR="002B7AAB" w:rsidRPr="002B7AAB" w:rsidRDefault="002B7AAB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>invalidare</w:t>
            </w:r>
          </w:p>
        </w:tc>
      </w:tr>
      <w:tr w:rsidR="002B7AAB" w:rsidRPr="002B7AAB" w:rsidTr="002B7AAB">
        <w:trPr>
          <w:trHeight w:val="567"/>
          <w:jc w:val="center"/>
        </w:trPr>
        <w:tc>
          <w:tcPr>
            <w:tcW w:w="464" w:type="pct"/>
            <w:vAlign w:val="center"/>
          </w:tcPr>
          <w:p w:rsidR="002B7AAB" w:rsidRPr="002B7AAB" w:rsidRDefault="002B7AAB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1155" w:type="pct"/>
            <w:vAlign w:val="center"/>
          </w:tcPr>
          <w:p w:rsidR="002B7AAB" w:rsidRPr="002B7AAB" w:rsidRDefault="002B7AAB" w:rsidP="009E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>113654</w:t>
            </w:r>
          </w:p>
        </w:tc>
        <w:tc>
          <w:tcPr>
            <w:tcW w:w="2285" w:type="pct"/>
            <w:vAlign w:val="center"/>
          </w:tcPr>
          <w:p w:rsidR="002B7AAB" w:rsidRPr="002B7AAB" w:rsidRDefault="002B7AAB" w:rsidP="009E1406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2B7AAB">
              <w:t>VALIDAT</w:t>
            </w:r>
          </w:p>
        </w:tc>
        <w:tc>
          <w:tcPr>
            <w:tcW w:w="1096" w:type="pct"/>
            <w:vAlign w:val="center"/>
          </w:tcPr>
          <w:p w:rsidR="002B7AAB" w:rsidRPr="002B7AAB" w:rsidRDefault="002B7AAB" w:rsidP="00C818BD">
            <w:pPr>
              <w:pStyle w:val="BodyText2"/>
              <w:spacing w:after="0" w:line="240" w:lineRule="auto"/>
              <w:jc w:val="center"/>
            </w:pPr>
          </w:p>
        </w:tc>
      </w:tr>
      <w:tr w:rsidR="002B7AAB" w:rsidRPr="002B7AAB" w:rsidTr="002B7AAB">
        <w:trPr>
          <w:trHeight w:val="567"/>
          <w:jc w:val="center"/>
        </w:trPr>
        <w:tc>
          <w:tcPr>
            <w:tcW w:w="464" w:type="pct"/>
            <w:vAlign w:val="center"/>
          </w:tcPr>
          <w:p w:rsidR="002B7AAB" w:rsidRPr="002B7AAB" w:rsidRDefault="002B7AAB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1155" w:type="pct"/>
            <w:vAlign w:val="center"/>
          </w:tcPr>
          <w:p w:rsidR="002B7AAB" w:rsidRPr="002B7AAB" w:rsidRDefault="002B7AAB" w:rsidP="009E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>113686</w:t>
            </w:r>
          </w:p>
        </w:tc>
        <w:tc>
          <w:tcPr>
            <w:tcW w:w="2285" w:type="pct"/>
            <w:vAlign w:val="center"/>
          </w:tcPr>
          <w:p w:rsidR="002B7AAB" w:rsidRPr="002B7AAB" w:rsidRDefault="002B7AAB" w:rsidP="009E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1096" w:type="pct"/>
            <w:vAlign w:val="center"/>
          </w:tcPr>
          <w:p w:rsidR="002B7AAB" w:rsidRPr="002B7AAB" w:rsidRDefault="002B7AAB" w:rsidP="00C818BD">
            <w:pPr>
              <w:pStyle w:val="BodyText2"/>
              <w:spacing w:after="0" w:line="240" w:lineRule="auto"/>
              <w:jc w:val="center"/>
            </w:pPr>
          </w:p>
        </w:tc>
      </w:tr>
      <w:tr w:rsidR="002B7AAB" w:rsidRPr="002B7AAB" w:rsidTr="002B7AAB">
        <w:trPr>
          <w:trHeight w:val="567"/>
          <w:jc w:val="center"/>
        </w:trPr>
        <w:tc>
          <w:tcPr>
            <w:tcW w:w="464" w:type="pct"/>
            <w:vAlign w:val="center"/>
          </w:tcPr>
          <w:p w:rsidR="002B7AAB" w:rsidRPr="002B7AAB" w:rsidRDefault="002B7AAB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1155" w:type="pct"/>
            <w:vAlign w:val="center"/>
          </w:tcPr>
          <w:p w:rsidR="002B7AAB" w:rsidRPr="002B7AAB" w:rsidRDefault="002B7AAB" w:rsidP="009E1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sz w:val="24"/>
                <w:szCs w:val="24"/>
              </w:rPr>
              <w:t>113687</w:t>
            </w:r>
          </w:p>
        </w:tc>
        <w:tc>
          <w:tcPr>
            <w:tcW w:w="2285" w:type="pct"/>
            <w:vAlign w:val="center"/>
          </w:tcPr>
          <w:p w:rsidR="002B7AAB" w:rsidRPr="002B7AAB" w:rsidRDefault="002B7AAB" w:rsidP="009E1406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2B7AAB">
              <w:t>VALIDAT</w:t>
            </w:r>
          </w:p>
        </w:tc>
        <w:tc>
          <w:tcPr>
            <w:tcW w:w="1096" w:type="pct"/>
            <w:vAlign w:val="center"/>
          </w:tcPr>
          <w:p w:rsidR="002B7AAB" w:rsidRPr="002B7AAB" w:rsidRDefault="002B7AAB" w:rsidP="00C818BD">
            <w:pPr>
              <w:pStyle w:val="BodyText2"/>
              <w:spacing w:after="0" w:line="240" w:lineRule="auto"/>
              <w:jc w:val="center"/>
            </w:pPr>
          </w:p>
        </w:tc>
      </w:tr>
    </w:tbl>
    <w:p w:rsidR="00D73DAE" w:rsidRPr="002B7AAB" w:rsidRDefault="00D73DAE" w:rsidP="00F378B3">
      <w:pPr>
        <w:tabs>
          <w:tab w:val="left" w:pos="851"/>
          <w:tab w:val="left" w:pos="993"/>
        </w:tabs>
        <w:spacing w:before="240"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7AAB">
        <w:rPr>
          <w:rFonts w:ascii="Times New Roman" w:hAnsi="Times New Roman"/>
          <w:color w:val="auto"/>
          <w:sz w:val="24"/>
          <w:szCs w:val="24"/>
        </w:rPr>
        <w:t>În încăperea în care va avea loc interviul, pe toată perioada derulării acestuia, inclusiv</w:t>
      </w:r>
      <w:r w:rsidRPr="002B7AAB">
        <w:rPr>
          <w:rFonts w:ascii="Times New Roman" w:hAnsi="Times New Roman"/>
          <w:color w:val="000000" w:themeColor="text1"/>
          <w:sz w:val="24"/>
          <w:szCs w:val="24"/>
        </w:rPr>
        <w:t xml:space="preserve"> a formalităților prealabile și a celor ulterioare finalizării probei, candidatului nu îi este permisă deținerea sau folosirea vreunei surse de consultare sau a telefoanelor mobile ori a altor mijloace de comunicare la distanță. Nerespectarea acestor dispoziții atrage eliminarea candidatului din proba de concurs.</w:t>
      </w:r>
    </w:p>
    <w:p w:rsidR="00F378B3" w:rsidRPr="002B7AAB" w:rsidRDefault="00F378B3" w:rsidP="00F378B3">
      <w:pPr>
        <w:tabs>
          <w:tab w:val="left" w:pos="851"/>
          <w:tab w:val="left" w:pos="993"/>
        </w:tabs>
        <w:spacing w:before="240"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1705AD" w:rsidRPr="002B7AAB" w:rsidTr="001705AD">
        <w:trPr>
          <w:trHeight w:val="702"/>
          <w:jc w:val="center"/>
        </w:trPr>
        <w:tc>
          <w:tcPr>
            <w:tcW w:w="5069" w:type="dxa"/>
            <w:vAlign w:val="center"/>
          </w:tcPr>
          <w:p w:rsidR="001705AD" w:rsidRPr="002B7AAB" w:rsidRDefault="001705AD" w:rsidP="00384DC1">
            <w:pPr>
              <w:tabs>
                <w:tab w:val="left" w:pos="851"/>
                <w:tab w:val="left" w:pos="6480"/>
              </w:tabs>
              <w:ind w:firstLine="567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Membrii comisie concurs</w:t>
            </w:r>
          </w:p>
        </w:tc>
        <w:tc>
          <w:tcPr>
            <w:tcW w:w="5069" w:type="dxa"/>
            <w:vAlign w:val="center"/>
          </w:tcPr>
          <w:p w:rsidR="001705AD" w:rsidRPr="002B7AAB" w:rsidRDefault="001705AD" w:rsidP="00384DC1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B7AA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Secretar comisie concurs,</w:t>
            </w:r>
          </w:p>
        </w:tc>
      </w:tr>
    </w:tbl>
    <w:p w:rsidR="001705AD" w:rsidRPr="002B7AAB" w:rsidRDefault="001705AD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1705AD" w:rsidRPr="002B7AAB" w:rsidSect="00AD4FBC">
      <w:footerReference w:type="default" r:id="rId8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BC3" w:rsidRDefault="00EC2BC3" w:rsidP="00063147">
      <w:r>
        <w:separator/>
      </w:r>
    </w:p>
  </w:endnote>
  <w:endnote w:type="continuationSeparator" w:id="0">
    <w:p w:rsidR="00EC2BC3" w:rsidRDefault="00EC2BC3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BA4662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BA4662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2B7AAB">
          <w:rPr>
            <w:rFonts w:ascii="Times New Roman" w:hAnsi="Times New Roman"/>
            <w:noProof/>
            <w:sz w:val="16"/>
            <w:szCs w:val="16"/>
          </w:rPr>
          <w:t>1</w:t>
        </w:r>
        <w:r w:rsidR="00BA4662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BA4662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BA4662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2B7AAB">
          <w:rPr>
            <w:rFonts w:ascii="Times New Roman" w:hAnsi="Times New Roman"/>
            <w:noProof/>
            <w:sz w:val="16"/>
            <w:szCs w:val="16"/>
          </w:rPr>
          <w:t>2</w:t>
        </w:r>
        <w:r w:rsidR="00BA4662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BC3" w:rsidRDefault="00EC2BC3" w:rsidP="00063147">
      <w:r>
        <w:separator/>
      </w:r>
    </w:p>
  </w:footnote>
  <w:footnote w:type="continuationSeparator" w:id="0">
    <w:p w:rsidR="00EC2BC3" w:rsidRDefault="00EC2BC3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D2B5809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4151D6"/>
    <w:multiLevelType w:val="hybridMultilevel"/>
    <w:tmpl w:val="C3CAD8DC"/>
    <w:lvl w:ilvl="0" w:tplc="459247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5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6863"/>
    <w:rsid w:val="00013D62"/>
    <w:rsid w:val="00032D17"/>
    <w:rsid w:val="000413CE"/>
    <w:rsid w:val="000439C5"/>
    <w:rsid w:val="000451DF"/>
    <w:rsid w:val="00050433"/>
    <w:rsid w:val="00063147"/>
    <w:rsid w:val="00067F8F"/>
    <w:rsid w:val="00074E0C"/>
    <w:rsid w:val="00083901"/>
    <w:rsid w:val="000845E5"/>
    <w:rsid w:val="000A16CE"/>
    <w:rsid w:val="000A5945"/>
    <w:rsid w:val="000B5D76"/>
    <w:rsid w:val="000C510A"/>
    <w:rsid w:val="000D4137"/>
    <w:rsid w:val="000F01E1"/>
    <w:rsid w:val="00102BDA"/>
    <w:rsid w:val="0011572B"/>
    <w:rsid w:val="001536C3"/>
    <w:rsid w:val="00163D89"/>
    <w:rsid w:val="001649A1"/>
    <w:rsid w:val="001705AD"/>
    <w:rsid w:val="00177462"/>
    <w:rsid w:val="001824C2"/>
    <w:rsid w:val="00184957"/>
    <w:rsid w:val="00187C3F"/>
    <w:rsid w:val="001A1C33"/>
    <w:rsid w:val="001A30FF"/>
    <w:rsid w:val="001E279D"/>
    <w:rsid w:val="001E5D36"/>
    <w:rsid w:val="002005F5"/>
    <w:rsid w:val="00206359"/>
    <w:rsid w:val="00253AF3"/>
    <w:rsid w:val="002663B7"/>
    <w:rsid w:val="00266D95"/>
    <w:rsid w:val="0027295D"/>
    <w:rsid w:val="00294E8B"/>
    <w:rsid w:val="002978EB"/>
    <w:rsid w:val="002B7AAB"/>
    <w:rsid w:val="002D274D"/>
    <w:rsid w:val="002D3A0B"/>
    <w:rsid w:val="002E2335"/>
    <w:rsid w:val="002E4A4E"/>
    <w:rsid w:val="003020B5"/>
    <w:rsid w:val="00303899"/>
    <w:rsid w:val="00322607"/>
    <w:rsid w:val="00325559"/>
    <w:rsid w:val="0035125E"/>
    <w:rsid w:val="0035716C"/>
    <w:rsid w:val="00375125"/>
    <w:rsid w:val="003960DA"/>
    <w:rsid w:val="003A7C89"/>
    <w:rsid w:val="003B4735"/>
    <w:rsid w:val="003E0AE6"/>
    <w:rsid w:val="003E17C7"/>
    <w:rsid w:val="0040298E"/>
    <w:rsid w:val="00436026"/>
    <w:rsid w:val="00470F14"/>
    <w:rsid w:val="004902BA"/>
    <w:rsid w:val="00490A9C"/>
    <w:rsid w:val="004926FB"/>
    <w:rsid w:val="0049552D"/>
    <w:rsid w:val="00495A16"/>
    <w:rsid w:val="00496577"/>
    <w:rsid w:val="00497750"/>
    <w:rsid w:val="004B1052"/>
    <w:rsid w:val="004C0330"/>
    <w:rsid w:val="004E0113"/>
    <w:rsid w:val="004E1E60"/>
    <w:rsid w:val="00500768"/>
    <w:rsid w:val="00566A72"/>
    <w:rsid w:val="005839B8"/>
    <w:rsid w:val="00585AD3"/>
    <w:rsid w:val="0059300E"/>
    <w:rsid w:val="00595E90"/>
    <w:rsid w:val="005B0E66"/>
    <w:rsid w:val="005B70B7"/>
    <w:rsid w:val="005C61ED"/>
    <w:rsid w:val="005D070F"/>
    <w:rsid w:val="005D5376"/>
    <w:rsid w:val="005E0F5F"/>
    <w:rsid w:val="00602FCB"/>
    <w:rsid w:val="00612FE0"/>
    <w:rsid w:val="00614E3E"/>
    <w:rsid w:val="00617F0B"/>
    <w:rsid w:val="006324EC"/>
    <w:rsid w:val="00644DC8"/>
    <w:rsid w:val="0065756D"/>
    <w:rsid w:val="006819BE"/>
    <w:rsid w:val="00681BA3"/>
    <w:rsid w:val="00693C5F"/>
    <w:rsid w:val="006A4314"/>
    <w:rsid w:val="006C3E3A"/>
    <w:rsid w:val="006C4612"/>
    <w:rsid w:val="006C4EF7"/>
    <w:rsid w:val="006E33A5"/>
    <w:rsid w:val="006F2DEE"/>
    <w:rsid w:val="006F6C82"/>
    <w:rsid w:val="00705364"/>
    <w:rsid w:val="0071545D"/>
    <w:rsid w:val="00723544"/>
    <w:rsid w:val="007361F1"/>
    <w:rsid w:val="00736468"/>
    <w:rsid w:val="00753ECF"/>
    <w:rsid w:val="00765929"/>
    <w:rsid w:val="00776E55"/>
    <w:rsid w:val="007A69D1"/>
    <w:rsid w:val="007B3DB2"/>
    <w:rsid w:val="007C2A70"/>
    <w:rsid w:val="00800ED4"/>
    <w:rsid w:val="00812EB0"/>
    <w:rsid w:val="0083456E"/>
    <w:rsid w:val="00847054"/>
    <w:rsid w:val="00854AF3"/>
    <w:rsid w:val="008767FC"/>
    <w:rsid w:val="00887BAD"/>
    <w:rsid w:val="00887DED"/>
    <w:rsid w:val="008C435A"/>
    <w:rsid w:val="00905414"/>
    <w:rsid w:val="009076EF"/>
    <w:rsid w:val="00927722"/>
    <w:rsid w:val="0095254D"/>
    <w:rsid w:val="00952FE0"/>
    <w:rsid w:val="00965281"/>
    <w:rsid w:val="0096528B"/>
    <w:rsid w:val="0098270F"/>
    <w:rsid w:val="009A2413"/>
    <w:rsid w:val="009B7E84"/>
    <w:rsid w:val="009C545D"/>
    <w:rsid w:val="009C6D66"/>
    <w:rsid w:val="009E0B4F"/>
    <w:rsid w:val="009E2AD2"/>
    <w:rsid w:val="009F2909"/>
    <w:rsid w:val="009F77D2"/>
    <w:rsid w:val="00A0151E"/>
    <w:rsid w:val="00A21227"/>
    <w:rsid w:val="00A37714"/>
    <w:rsid w:val="00A50397"/>
    <w:rsid w:val="00A87463"/>
    <w:rsid w:val="00A90776"/>
    <w:rsid w:val="00A91452"/>
    <w:rsid w:val="00AA03A0"/>
    <w:rsid w:val="00AB074A"/>
    <w:rsid w:val="00AB36AF"/>
    <w:rsid w:val="00AD0CAE"/>
    <w:rsid w:val="00AD15C9"/>
    <w:rsid w:val="00AD1B06"/>
    <w:rsid w:val="00AD4FBC"/>
    <w:rsid w:val="00AD6649"/>
    <w:rsid w:val="00AE532F"/>
    <w:rsid w:val="00B07C3D"/>
    <w:rsid w:val="00B121BE"/>
    <w:rsid w:val="00B37C08"/>
    <w:rsid w:val="00B40AC0"/>
    <w:rsid w:val="00B50A45"/>
    <w:rsid w:val="00B9084E"/>
    <w:rsid w:val="00BA371E"/>
    <w:rsid w:val="00BA4662"/>
    <w:rsid w:val="00BC6BDB"/>
    <w:rsid w:val="00BD15B7"/>
    <w:rsid w:val="00C12DA3"/>
    <w:rsid w:val="00C21790"/>
    <w:rsid w:val="00C26319"/>
    <w:rsid w:val="00C47584"/>
    <w:rsid w:val="00C936CD"/>
    <w:rsid w:val="00CA5891"/>
    <w:rsid w:val="00CA6A65"/>
    <w:rsid w:val="00CC63C9"/>
    <w:rsid w:val="00CE1EE8"/>
    <w:rsid w:val="00CF1012"/>
    <w:rsid w:val="00CF3F1C"/>
    <w:rsid w:val="00D425D9"/>
    <w:rsid w:val="00D50A47"/>
    <w:rsid w:val="00D55501"/>
    <w:rsid w:val="00D656EF"/>
    <w:rsid w:val="00D731C6"/>
    <w:rsid w:val="00D73DAE"/>
    <w:rsid w:val="00D75709"/>
    <w:rsid w:val="00D82F37"/>
    <w:rsid w:val="00D851F5"/>
    <w:rsid w:val="00D87FB3"/>
    <w:rsid w:val="00D974BC"/>
    <w:rsid w:val="00DB581A"/>
    <w:rsid w:val="00DE2149"/>
    <w:rsid w:val="00DE65CB"/>
    <w:rsid w:val="00DE7301"/>
    <w:rsid w:val="00DF54DA"/>
    <w:rsid w:val="00E03429"/>
    <w:rsid w:val="00E048A3"/>
    <w:rsid w:val="00E454C3"/>
    <w:rsid w:val="00E56296"/>
    <w:rsid w:val="00E9626F"/>
    <w:rsid w:val="00EA62CB"/>
    <w:rsid w:val="00EC2BC3"/>
    <w:rsid w:val="00EE549F"/>
    <w:rsid w:val="00EF13F5"/>
    <w:rsid w:val="00EF702F"/>
    <w:rsid w:val="00F12D60"/>
    <w:rsid w:val="00F27389"/>
    <w:rsid w:val="00F30A12"/>
    <w:rsid w:val="00F31AFD"/>
    <w:rsid w:val="00F367B9"/>
    <w:rsid w:val="00F378B3"/>
    <w:rsid w:val="00F6579E"/>
    <w:rsid w:val="00F77780"/>
    <w:rsid w:val="00FA70FB"/>
    <w:rsid w:val="00FC01FA"/>
    <w:rsid w:val="00FC39A5"/>
    <w:rsid w:val="00FE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CA5891"/>
    <w:pPr>
      <w:spacing w:after="120" w:line="48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589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006863"/>
    <w:pPr>
      <w:spacing w:after="0" w:line="240" w:lineRule="auto"/>
    </w:pPr>
  </w:style>
  <w:style w:type="paragraph" w:styleId="BlockText">
    <w:name w:val="Block Text"/>
    <w:basedOn w:val="Normal"/>
    <w:rsid w:val="00D73DAE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4</cp:revision>
  <cp:lastPrinted>2023-05-02T06:03:00Z</cp:lastPrinted>
  <dcterms:created xsi:type="dcterms:W3CDTF">2023-05-03T10:25:00Z</dcterms:created>
  <dcterms:modified xsi:type="dcterms:W3CDTF">2023-05-03T10:25:00Z</dcterms:modified>
</cp:coreProperties>
</file>