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0A021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</w:t>
      </w:r>
      <w:r w:rsidR="000A0216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2060E5">
        <w:rPr>
          <w:rFonts w:ascii="Times New Roman" w:hAnsi="Times New Roman"/>
          <w:b/>
          <w:sz w:val="20"/>
          <w:szCs w:val="20"/>
        </w:rPr>
        <w:t>137839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2060E5">
        <w:rPr>
          <w:rFonts w:ascii="Times New Roman" w:hAnsi="Times New Roman"/>
          <w:b/>
          <w:sz w:val="20"/>
          <w:szCs w:val="20"/>
        </w:rPr>
        <w:t>12.11.2021</w:t>
      </w:r>
    </w:p>
    <w:p w:rsidR="00663D06" w:rsidRDefault="00663D06" w:rsidP="00663D06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5D1810" w:rsidRPr="00AC0ACD" w:rsidRDefault="005D1810" w:rsidP="00663D06">
      <w:pPr>
        <w:keepNext/>
        <w:ind w:firstLine="709"/>
        <w:jc w:val="both"/>
        <w:outlineLvl w:val="0"/>
      </w:pPr>
    </w:p>
    <w:p w:rsidR="00FA08B7" w:rsidRPr="00512352" w:rsidRDefault="00663D06" w:rsidP="00FA08B7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="00FA08B7">
        <w:rPr>
          <w:b/>
        </w:rPr>
        <w:t xml:space="preserve">          </w:t>
      </w:r>
      <w:r w:rsidR="00FA08B7" w:rsidRPr="00512352">
        <w:rPr>
          <w:rFonts w:ascii="Times New Roman" w:hAnsi="Times New Roman"/>
          <w:b/>
          <w:u w:val="single"/>
        </w:rPr>
        <w:t>A P R O B,</w:t>
      </w:r>
    </w:p>
    <w:p w:rsidR="00FA08B7" w:rsidRPr="00512352" w:rsidRDefault="00FA08B7" w:rsidP="00FA08B7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postarea pe internet</w:t>
      </w:r>
      <w:r w:rsidRPr="00512352">
        <w:rPr>
          <w:rFonts w:ascii="Times New Roman" w:hAnsi="Times New Roman"/>
          <w:b/>
        </w:rPr>
        <w:t xml:space="preserve"> </w:t>
      </w:r>
    </w:p>
    <w:p w:rsidR="00FA08B7" w:rsidRPr="00CC21DF" w:rsidRDefault="00FA08B7" w:rsidP="00FA08B7">
      <w:pPr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</w:t>
      </w:r>
      <w:r w:rsidRPr="00CC21DF">
        <w:rPr>
          <w:rFonts w:ascii="Times New Roman" w:hAnsi="Times New Roman"/>
          <w:b/>
          <w:sz w:val="24"/>
        </w:rPr>
        <w:t>Pt/ŞEFUL INSPECTORATULUI,</w:t>
      </w:r>
    </w:p>
    <w:p w:rsidR="00FA08B7" w:rsidRDefault="00FA08B7" w:rsidP="006108E7">
      <w:pPr>
        <w:tabs>
          <w:tab w:val="left" w:pos="6262"/>
        </w:tabs>
        <w:rPr>
          <w:rFonts w:ascii="Times New Roman" w:hAnsi="Times New Roman"/>
          <w:b/>
          <w:color w:val="000000"/>
          <w:sz w:val="20"/>
          <w:szCs w:val="20"/>
        </w:rPr>
      </w:pPr>
      <w:r w:rsidRPr="00CC21DF">
        <w:rPr>
          <w:rFonts w:ascii="Times New Roman" w:hAnsi="Times New Roman"/>
          <w:b/>
          <w:color w:val="000000"/>
          <w:sz w:val="24"/>
        </w:rPr>
        <w:tab/>
      </w:r>
    </w:p>
    <w:p w:rsidR="00FA08B7" w:rsidRPr="001854AD" w:rsidRDefault="00FA08B7" w:rsidP="00FA08B7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A08B7" w:rsidRPr="00CC21DF" w:rsidRDefault="00FA08B7" w:rsidP="00FA08B7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CC21DF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FA08B7" w:rsidRPr="00423202" w:rsidRDefault="00FA08B7" w:rsidP="00FA08B7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CC21DF">
        <w:rPr>
          <w:rFonts w:ascii="Times New Roman" w:hAnsi="Times New Roman"/>
          <w:b/>
          <w:color w:val="auto"/>
          <w:szCs w:val="28"/>
          <w:u w:val="single"/>
        </w:rPr>
        <w:t>cu rezultatele obţinute la evaluarea psihologică</w:t>
      </w:r>
      <w:r w:rsidRPr="00CC21DF">
        <w:rPr>
          <w:rFonts w:ascii="Times New Roman" w:hAnsi="Times New Roman"/>
          <w:b/>
          <w:szCs w:val="28"/>
          <w:u w:val="single"/>
        </w:rPr>
        <w:t xml:space="preserve"> de </w:t>
      </w:r>
      <w:r w:rsidR="006108E7">
        <w:rPr>
          <w:rFonts w:ascii="Times New Roman" w:hAnsi="Times New Roman"/>
          <w:b/>
          <w:szCs w:val="28"/>
          <w:u w:val="single"/>
        </w:rPr>
        <w:t xml:space="preserve">către </w:t>
      </w:r>
      <w:r w:rsidRPr="00CC21DF">
        <w:rPr>
          <w:rFonts w:ascii="Times New Roman" w:hAnsi="Times New Roman"/>
          <w:b/>
          <w:szCs w:val="28"/>
          <w:u w:val="single"/>
        </w:rPr>
        <w:t>candidaţii înscrişi la concursurile</w:t>
      </w:r>
      <w:r w:rsidRPr="00DA38C4">
        <w:rPr>
          <w:rFonts w:ascii="Times New Roman" w:hAnsi="Times New Roman"/>
          <w:b/>
          <w:szCs w:val="28"/>
          <w:u w:val="single"/>
        </w:rPr>
        <w:t xml:space="preserve"> </w:t>
      </w:r>
      <w:r w:rsidR="006108E7">
        <w:rPr>
          <w:rFonts w:ascii="Times New Roman" w:hAnsi="Times New Roman"/>
          <w:b/>
          <w:szCs w:val="28"/>
          <w:u w:val="single"/>
        </w:rPr>
        <w:t xml:space="preserve">pentru ocuparea posturilor </w:t>
      </w:r>
      <w:r w:rsidRPr="00DA38C4">
        <w:rPr>
          <w:rFonts w:ascii="Times New Roman" w:hAnsi="Times New Roman"/>
          <w:b/>
          <w:szCs w:val="28"/>
          <w:u w:val="single"/>
        </w:rPr>
        <w:t xml:space="preserve">de </w:t>
      </w:r>
      <w:r w:rsidR="00964200">
        <w:rPr>
          <w:rFonts w:ascii="Times New Roman" w:hAnsi="Times New Roman"/>
          <w:b/>
          <w:szCs w:val="28"/>
          <w:u w:val="single"/>
        </w:rPr>
        <w:t>referent</w:t>
      </w:r>
    </w:p>
    <w:p w:rsidR="00830F5E" w:rsidRPr="00426918" w:rsidRDefault="00830F5E" w:rsidP="00964200">
      <w:pPr>
        <w:rPr>
          <w:rFonts w:ascii="Times New Roman" w:hAnsi="Times New Roman"/>
          <w:b/>
          <w:sz w:val="36"/>
          <w:szCs w:val="36"/>
        </w:rPr>
      </w:pPr>
    </w:p>
    <w:tbl>
      <w:tblPr>
        <w:tblW w:w="2249" w:type="pct"/>
        <w:jc w:val="center"/>
        <w:shd w:val="clear" w:color="auto" w:fill="FFFFFF" w:themeFill="background1"/>
        <w:tblLook w:val="04A0"/>
      </w:tblPr>
      <w:tblGrid>
        <w:gridCol w:w="628"/>
        <w:gridCol w:w="1150"/>
        <w:gridCol w:w="2651"/>
      </w:tblGrid>
      <w:tr w:rsidR="006108E7" w:rsidRPr="004D0E60" w:rsidTr="006108E7">
        <w:trPr>
          <w:trHeight w:val="397"/>
          <w:tblHeader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011FC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szCs w:val="28"/>
              </w:rPr>
              <w:t>Nr. crt.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bCs/>
                <w:szCs w:val="28"/>
                <w:lang w:eastAsia="en-US"/>
              </w:rPr>
              <w:t>Cod concurs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C21DF">
              <w:rPr>
                <w:rFonts w:ascii="Times New Roman" w:hAnsi="Times New Roman"/>
                <w:b/>
                <w:szCs w:val="28"/>
              </w:rPr>
              <w:t>Aviz psihologic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157907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157918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157919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157920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157928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428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163239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163247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28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163248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163250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163258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163259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163260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37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2060E5" w:rsidRDefault="006108E7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060E5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163268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163269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6108E7" w:rsidRPr="0073567F" w:rsidTr="006108E7">
        <w:trPr>
          <w:trHeight w:val="284"/>
          <w:jc w:val="center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163270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8E7" w:rsidRPr="00011FC0" w:rsidRDefault="006108E7" w:rsidP="004E4E5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APT</w:t>
            </w:r>
          </w:p>
        </w:tc>
      </w:tr>
    </w:tbl>
    <w:p w:rsidR="00830F5E" w:rsidRDefault="00830F5E" w:rsidP="00897F20">
      <w:pPr>
        <w:jc w:val="both"/>
        <w:rPr>
          <w:rFonts w:ascii="Times New Roman" w:hAnsi="Times New Roman"/>
          <w:sz w:val="24"/>
        </w:rPr>
      </w:pPr>
    </w:p>
    <w:p w:rsidR="00830F5E" w:rsidRDefault="00830F5E" w:rsidP="00897F20">
      <w:pPr>
        <w:jc w:val="both"/>
        <w:rPr>
          <w:rFonts w:ascii="Times New Roman" w:hAnsi="Times New Roman"/>
          <w:sz w:val="24"/>
        </w:rPr>
      </w:pPr>
    </w:p>
    <w:p w:rsidR="008A0103" w:rsidRDefault="00677F31" w:rsidP="008A0103">
      <w:pPr>
        <w:tabs>
          <w:tab w:val="left" w:pos="990"/>
        </w:tabs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 w:rsidR="008A0103">
        <w:rPr>
          <w:rFonts w:ascii="Times New Roman" w:hAnsi="Times New Roman"/>
          <w:b/>
          <w:sz w:val="24"/>
          <w:u w:val="single"/>
        </w:rPr>
        <w:t>NOTA</w:t>
      </w:r>
      <w:r w:rsidR="008A0103">
        <w:rPr>
          <w:rFonts w:ascii="Times New Roman" w:hAnsi="Times New Roman"/>
          <w:b/>
          <w:sz w:val="24"/>
        </w:rPr>
        <w:t>:</w:t>
      </w:r>
    </w:p>
    <w:p w:rsidR="008A0103" w:rsidRPr="001C392E" w:rsidRDefault="008A0103" w:rsidP="008A0103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>
        <w:rPr>
          <w:sz w:val="24"/>
        </w:rPr>
        <w:tab/>
      </w:r>
      <w:r w:rsidRPr="001C392E">
        <w:rPr>
          <w:rFonts w:ascii="Times New Roman" w:hAnsi="Times New Roman"/>
          <w:sz w:val="24"/>
        </w:rPr>
        <w:t xml:space="preserve">Eventualele contestaţii cu privire la avizul de inaptitudine se adresează Centrului de psihosociologie - Bucureşti şi se depun în termen de trei zile de la luarea la cunoştinţă a acestuia la Serviciul de Resurse Umane din I.P.J. Dolj. </w:t>
      </w:r>
    </w:p>
    <w:p w:rsidR="008A0103" w:rsidRPr="00CD0D0B" w:rsidRDefault="008A0103" w:rsidP="008A0103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CD0D0B">
        <w:rPr>
          <w:rFonts w:ascii="Times New Roman" w:hAnsi="Times New Roman"/>
          <w:b/>
          <w:sz w:val="24"/>
        </w:rPr>
        <w:tab/>
        <w:t>Contestaţia se formulează în scris, în nume personal, şi va cuprinde în mod obligatoriu următoarele:</w:t>
      </w:r>
    </w:p>
    <w:p w:rsidR="008A0103" w:rsidRPr="00CD0D0B" w:rsidRDefault="008A0103" w:rsidP="008A0103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Numele, prenumele, codul numeric personal şi domiciliul contestatorului;</w:t>
      </w:r>
    </w:p>
    <w:p w:rsidR="008A0103" w:rsidRPr="00CD0D0B" w:rsidRDefault="008A0103" w:rsidP="008A0103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8A0103" w:rsidRPr="00CD0D0B" w:rsidRDefault="008A0103" w:rsidP="008A0103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Denumirea unităţii care a solicitat emiterea avizului atacat;</w:t>
      </w:r>
    </w:p>
    <w:p w:rsidR="008A0103" w:rsidRPr="00CD0D0B" w:rsidRDefault="008A0103" w:rsidP="008A0103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Motivele pe care se întemeiază contestaţia;</w:t>
      </w:r>
    </w:p>
    <w:p w:rsidR="008A0103" w:rsidRPr="00CD0D0B" w:rsidRDefault="008A0103" w:rsidP="008A0103">
      <w:pPr>
        <w:numPr>
          <w:ilvl w:val="0"/>
          <w:numId w:val="11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Semnătura persoanei care a formulat contestaţia.</w:t>
      </w:r>
    </w:p>
    <w:p w:rsidR="008A0103" w:rsidRPr="00CD0D0B" w:rsidRDefault="008A0103" w:rsidP="008A0103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ab/>
        <w:t>Contestatorul poate depune în dovedirea contestaţiei formulate acte şi documente justificative.</w:t>
      </w:r>
    </w:p>
    <w:p w:rsidR="008A0103" w:rsidRPr="00136141" w:rsidRDefault="008A0103" w:rsidP="008A0103">
      <w:pPr>
        <w:tabs>
          <w:tab w:val="left" w:pos="990"/>
        </w:tabs>
        <w:jc w:val="both"/>
        <w:rPr>
          <w:rFonts w:ascii="Times New Roman" w:hAnsi="Times New Roman"/>
          <w:color w:val="C00000"/>
          <w:sz w:val="24"/>
        </w:rPr>
      </w:pPr>
      <w:r w:rsidRPr="00CD0D0B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830F5E" w:rsidRPr="001C2664" w:rsidRDefault="00830F5E" w:rsidP="008A0103">
      <w:pPr>
        <w:tabs>
          <w:tab w:val="left" w:pos="90"/>
        </w:tabs>
        <w:spacing w:line="276" w:lineRule="auto"/>
        <w:jc w:val="both"/>
        <w:rPr>
          <w:rFonts w:ascii="Times New Roman" w:hAnsi="Times New Roman"/>
          <w:sz w:val="24"/>
          <w:lang w:val="en-US"/>
        </w:rPr>
      </w:pPr>
    </w:p>
    <w:p w:rsidR="006108E7" w:rsidRDefault="006108E7" w:rsidP="00325221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6108E7" w:rsidRDefault="006108E7" w:rsidP="00325221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325221" w:rsidRPr="00F13AE1" w:rsidRDefault="00325221" w:rsidP="00325221">
      <w:pPr>
        <w:jc w:val="center"/>
        <w:rPr>
          <w:rFonts w:ascii="Times New Roman" w:hAnsi="Times New Roman"/>
          <w:b/>
          <w:color w:val="000000"/>
          <w:szCs w:val="28"/>
        </w:rPr>
      </w:pPr>
      <w:r w:rsidRPr="00F13AE1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F13AE1">
        <w:rPr>
          <w:rFonts w:ascii="Times New Roman" w:hAnsi="Times New Roman"/>
          <w:b/>
          <w:color w:val="000000"/>
          <w:szCs w:val="28"/>
        </w:rPr>
        <w:t>,</w:t>
      </w:r>
    </w:p>
    <w:p w:rsidR="0093588B" w:rsidRPr="008D3F65" w:rsidRDefault="0093588B" w:rsidP="008D3F65"/>
    <w:sectPr w:rsidR="0093588B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11E72"/>
    <w:rsid w:val="00011FC0"/>
    <w:rsid w:val="00024616"/>
    <w:rsid w:val="000A0216"/>
    <w:rsid w:val="00121AD8"/>
    <w:rsid w:val="00142A28"/>
    <w:rsid w:val="001706A0"/>
    <w:rsid w:val="00177E0E"/>
    <w:rsid w:val="00197056"/>
    <w:rsid w:val="001A3715"/>
    <w:rsid w:val="001C2664"/>
    <w:rsid w:val="001E2976"/>
    <w:rsid w:val="002060E5"/>
    <w:rsid w:val="00221986"/>
    <w:rsid w:val="00244262"/>
    <w:rsid w:val="00251CE1"/>
    <w:rsid w:val="0025461B"/>
    <w:rsid w:val="00257D28"/>
    <w:rsid w:val="0026748B"/>
    <w:rsid w:val="00287AAB"/>
    <w:rsid w:val="002967BA"/>
    <w:rsid w:val="002F1940"/>
    <w:rsid w:val="00301FA0"/>
    <w:rsid w:val="00325221"/>
    <w:rsid w:val="00335FDA"/>
    <w:rsid w:val="00354D13"/>
    <w:rsid w:val="00375BC2"/>
    <w:rsid w:val="003849F1"/>
    <w:rsid w:val="003A0727"/>
    <w:rsid w:val="003A13E3"/>
    <w:rsid w:val="003A4359"/>
    <w:rsid w:val="003C2380"/>
    <w:rsid w:val="003D2132"/>
    <w:rsid w:val="003D5EF9"/>
    <w:rsid w:val="004045F9"/>
    <w:rsid w:val="00415F77"/>
    <w:rsid w:val="00426918"/>
    <w:rsid w:val="00432EAB"/>
    <w:rsid w:val="00453376"/>
    <w:rsid w:val="0045517A"/>
    <w:rsid w:val="004665B9"/>
    <w:rsid w:val="004A4FFE"/>
    <w:rsid w:val="004B016D"/>
    <w:rsid w:val="004E37C9"/>
    <w:rsid w:val="004F6E80"/>
    <w:rsid w:val="00512352"/>
    <w:rsid w:val="00522234"/>
    <w:rsid w:val="005A0395"/>
    <w:rsid w:val="005B1A0A"/>
    <w:rsid w:val="005C24A7"/>
    <w:rsid w:val="005D0171"/>
    <w:rsid w:val="005D1810"/>
    <w:rsid w:val="005D28C9"/>
    <w:rsid w:val="005E14F3"/>
    <w:rsid w:val="005E2860"/>
    <w:rsid w:val="006108E7"/>
    <w:rsid w:val="0061466F"/>
    <w:rsid w:val="00620449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30F5E"/>
    <w:rsid w:val="008408CC"/>
    <w:rsid w:val="008805B3"/>
    <w:rsid w:val="00897F20"/>
    <w:rsid w:val="008A0103"/>
    <w:rsid w:val="008B622B"/>
    <w:rsid w:val="008C0A23"/>
    <w:rsid w:val="008D3F65"/>
    <w:rsid w:val="00907590"/>
    <w:rsid w:val="00927C12"/>
    <w:rsid w:val="00932A3C"/>
    <w:rsid w:val="00933804"/>
    <w:rsid w:val="0093588B"/>
    <w:rsid w:val="00937CD1"/>
    <w:rsid w:val="00940935"/>
    <w:rsid w:val="00962209"/>
    <w:rsid w:val="00964200"/>
    <w:rsid w:val="009702C3"/>
    <w:rsid w:val="00987AF1"/>
    <w:rsid w:val="00A17D4E"/>
    <w:rsid w:val="00A24C83"/>
    <w:rsid w:val="00A57666"/>
    <w:rsid w:val="00A70520"/>
    <w:rsid w:val="00A75907"/>
    <w:rsid w:val="00A8081F"/>
    <w:rsid w:val="00AD1F3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021AD"/>
    <w:rsid w:val="00D14AB1"/>
    <w:rsid w:val="00D33C94"/>
    <w:rsid w:val="00D77252"/>
    <w:rsid w:val="00D858D5"/>
    <w:rsid w:val="00DA302D"/>
    <w:rsid w:val="00DA38C4"/>
    <w:rsid w:val="00DD613E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13AE1"/>
    <w:rsid w:val="00F44357"/>
    <w:rsid w:val="00F57C71"/>
    <w:rsid w:val="00F746A4"/>
    <w:rsid w:val="00F77B51"/>
    <w:rsid w:val="00FA08B7"/>
    <w:rsid w:val="00FA2F08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35DE8-2F76-4CF7-B4BC-AAEFB757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2021-11-11T23:33:00Z</cp:lastPrinted>
  <dcterms:created xsi:type="dcterms:W3CDTF">2021-11-11T23:40:00Z</dcterms:created>
  <dcterms:modified xsi:type="dcterms:W3CDTF">2021-11-11T23:40:00Z</dcterms:modified>
</cp:coreProperties>
</file>